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0662B" w14:textId="4EC57F1C" w:rsidR="00C64C31" w:rsidRPr="00A01D08" w:rsidRDefault="00B35627" w:rsidP="000023EE">
      <w:pPr>
        <w:spacing w:before="120" w:after="120" w:line="240" w:lineRule="auto"/>
        <w:jc w:val="both"/>
        <w:rPr>
          <w:rFonts w:cstheme="minorHAnsi"/>
          <w:sz w:val="24"/>
          <w:szCs w:val="24"/>
        </w:rPr>
      </w:pPr>
    </w:p>
    <w:p w14:paraId="6E53B08B" w14:textId="77777777" w:rsidR="00A01D08" w:rsidRPr="00BB3A17" w:rsidRDefault="00A01D08" w:rsidP="00A01D08">
      <w:pPr>
        <w:jc w:val="both"/>
        <w:rPr>
          <w:rFonts w:eastAsia="Times New Roman" w:cstheme="minorHAnsi"/>
          <w:sz w:val="24"/>
          <w:szCs w:val="24"/>
          <w:lang w:eastAsia="en-GB"/>
        </w:rPr>
      </w:pPr>
      <w:r w:rsidRPr="00BB3A17">
        <w:rPr>
          <w:rFonts w:eastAsia="Times New Roman" w:cstheme="minorHAnsi"/>
          <w:sz w:val="24"/>
          <w:szCs w:val="24"/>
          <w:lang w:eastAsia="en-GB"/>
        </w:rPr>
        <w:t>Dear Parents/Carers,</w:t>
      </w:r>
    </w:p>
    <w:p w14:paraId="1E73C4C4" w14:textId="1007667A" w:rsidR="00A01D08" w:rsidRPr="00BB3A17" w:rsidRDefault="00A01D08" w:rsidP="00A01D08">
      <w:pPr>
        <w:jc w:val="both"/>
        <w:rPr>
          <w:rFonts w:eastAsia="Times New Roman" w:cstheme="minorHAnsi"/>
          <w:sz w:val="24"/>
          <w:szCs w:val="24"/>
          <w:lang w:eastAsia="en-GB"/>
        </w:rPr>
      </w:pPr>
      <w:r w:rsidRPr="00BB3A17">
        <w:rPr>
          <w:rFonts w:eastAsia="Times New Roman" w:cstheme="minorHAnsi"/>
          <w:sz w:val="24"/>
          <w:szCs w:val="24"/>
          <w:lang w:eastAsia="en-GB"/>
        </w:rPr>
        <w:t>Since the announcement from the Secretary of State last week about schools being able to reopen to further pupils we have awaited the guidance on how this would look. </w:t>
      </w:r>
    </w:p>
    <w:p w14:paraId="57C7EF72" w14:textId="390A2E27" w:rsidR="00A01D08" w:rsidRPr="00BB3A17" w:rsidRDefault="00A01D08" w:rsidP="00A01D08">
      <w:pPr>
        <w:jc w:val="both"/>
        <w:rPr>
          <w:rFonts w:eastAsia="Times New Roman" w:cstheme="minorHAnsi"/>
          <w:sz w:val="24"/>
          <w:szCs w:val="24"/>
          <w:lang w:eastAsia="en-GB"/>
        </w:rPr>
      </w:pPr>
      <w:r w:rsidRPr="00A01D08">
        <w:rPr>
          <w:rFonts w:eastAsia="Times New Roman" w:cstheme="minorHAnsi"/>
          <w:sz w:val="24"/>
          <w:szCs w:val="24"/>
          <w:lang w:eastAsia="en-GB"/>
        </w:rPr>
        <w:t>This has been recently published</w:t>
      </w:r>
      <w:r w:rsidRPr="00BB3A17">
        <w:rPr>
          <w:rFonts w:eastAsia="Times New Roman" w:cstheme="minorHAnsi"/>
          <w:sz w:val="24"/>
          <w:szCs w:val="24"/>
          <w:lang w:eastAsia="en-GB"/>
        </w:rPr>
        <w:t xml:space="preserve">. It made clear the priority should still be given to children of key workers, children </w:t>
      </w:r>
      <w:r w:rsidR="009A5A12">
        <w:rPr>
          <w:rFonts w:eastAsia="Times New Roman" w:cstheme="minorHAnsi"/>
          <w:sz w:val="24"/>
          <w:szCs w:val="24"/>
          <w:lang w:eastAsia="en-GB"/>
        </w:rPr>
        <w:t>working with</w:t>
      </w:r>
      <w:r w:rsidRPr="00BB3A17">
        <w:rPr>
          <w:rFonts w:eastAsia="Times New Roman" w:cstheme="minorHAnsi"/>
          <w:sz w:val="24"/>
          <w:szCs w:val="24"/>
          <w:lang w:eastAsia="en-GB"/>
        </w:rPr>
        <w:t xml:space="preserve"> social care or with an educational healthcare plan and then Year R, 1 and 6 in that order. These children should also be offered full time provision. Only, once provision has been offered to all of these groups, can schools start to consider adding additional pupils. </w:t>
      </w:r>
    </w:p>
    <w:p w14:paraId="2C39D789" w14:textId="77777777" w:rsidR="00A01D08" w:rsidRPr="00BB3A17" w:rsidRDefault="00A01D08" w:rsidP="00A01D08">
      <w:pPr>
        <w:jc w:val="both"/>
        <w:rPr>
          <w:rFonts w:eastAsia="Times New Roman" w:cstheme="minorHAnsi"/>
          <w:sz w:val="24"/>
          <w:szCs w:val="24"/>
          <w:lang w:eastAsia="en-GB"/>
        </w:rPr>
      </w:pPr>
      <w:r w:rsidRPr="00BB3A17">
        <w:rPr>
          <w:rFonts w:eastAsia="Times New Roman" w:cstheme="minorHAnsi"/>
          <w:sz w:val="24"/>
          <w:szCs w:val="24"/>
          <w:lang w:eastAsia="en-GB"/>
        </w:rPr>
        <w:t>It goes on to say that may offer more places as long as:</w:t>
      </w:r>
    </w:p>
    <w:p w14:paraId="420E648F" w14:textId="77777777" w:rsidR="00A01D08" w:rsidRPr="00BB3A17" w:rsidRDefault="00A01D08" w:rsidP="00A01D08">
      <w:pPr>
        <w:numPr>
          <w:ilvl w:val="0"/>
          <w:numId w:val="1"/>
        </w:numPr>
        <w:spacing w:before="100" w:beforeAutospacing="1" w:after="100" w:afterAutospacing="1" w:line="240" w:lineRule="auto"/>
        <w:jc w:val="both"/>
        <w:rPr>
          <w:rFonts w:eastAsia="Times New Roman" w:cstheme="minorHAnsi"/>
          <w:sz w:val="24"/>
          <w:szCs w:val="24"/>
          <w:lang w:eastAsia="en-GB"/>
        </w:rPr>
      </w:pPr>
      <w:r w:rsidRPr="00BB3A17">
        <w:rPr>
          <w:rFonts w:eastAsia="Times New Roman" w:cstheme="minorHAnsi"/>
          <w:sz w:val="24"/>
          <w:szCs w:val="24"/>
          <w:lang w:eastAsia="en-GB"/>
        </w:rPr>
        <w:t xml:space="preserve">They require no extra staff </w:t>
      </w:r>
      <w:r w:rsidRPr="00A01D08">
        <w:rPr>
          <w:rFonts w:eastAsia="Times New Roman" w:cstheme="minorHAnsi"/>
          <w:sz w:val="24"/>
          <w:szCs w:val="24"/>
          <w:lang w:eastAsia="en-GB"/>
        </w:rPr>
        <w:t xml:space="preserve">to </w:t>
      </w:r>
      <w:r w:rsidRPr="00BB3A17">
        <w:rPr>
          <w:rFonts w:eastAsia="Times New Roman" w:cstheme="minorHAnsi"/>
          <w:sz w:val="24"/>
          <w:szCs w:val="24"/>
          <w:lang w:eastAsia="en-GB"/>
        </w:rPr>
        <w:t>do so</w:t>
      </w:r>
    </w:p>
    <w:p w14:paraId="3D3487DC" w14:textId="77777777" w:rsidR="00A01D08" w:rsidRPr="00BB3A17" w:rsidRDefault="00A01D08" w:rsidP="00A01D08">
      <w:pPr>
        <w:numPr>
          <w:ilvl w:val="0"/>
          <w:numId w:val="1"/>
        </w:numPr>
        <w:spacing w:before="100" w:beforeAutospacing="1" w:after="100" w:afterAutospacing="1" w:line="240" w:lineRule="auto"/>
        <w:jc w:val="both"/>
        <w:rPr>
          <w:rFonts w:eastAsia="Times New Roman" w:cstheme="minorHAnsi"/>
          <w:sz w:val="24"/>
          <w:szCs w:val="24"/>
          <w:lang w:eastAsia="en-GB"/>
        </w:rPr>
      </w:pPr>
      <w:r w:rsidRPr="00BB3A17">
        <w:rPr>
          <w:rFonts w:eastAsia="Times New Roman" w:cstheme="minorHAnsi"/>
          <w:sz w:val="24"/>
          <w:szCs w:val="24"/>
          <w:lang w:eastAsia="en-GB"/>
        </w:rPr>
        <w:t>They require no extra funding to do so</w:t>
      </w:r>
    </w:p>
    <w:p w14:paraId="234CC875" w14:textId="77777777" w:rsidR="00A01D08" w:rsidRPr="00BB3A17" w:rsidRDefault="00A01D08" w:rsidP="00A01D08">
      <w:pPr>
        <w:numPr>
          <w:ilvl w:val="0"/>
          <w:numId w:val="1"/>
        </w:numPr>
        <w:spacing w:before="100" w:beforeAutospacing="1" w:after="100" w:afterAutospacing="1" w:line="240" w:lineRule="auto"/>
        <w:jc w:val="both"/>
        <w:rPr>
          <w:rFonts w:eastAsia="Times New Roman" w:cstheme="minorHAnsi"/>
          <w:sz w:val="24"/>
          <w:szCs w:val="24"/>
          <w:lang w:eastAsia="en-GB"/>
        </w:rPr>
      </w:pPr>
      <w:r w:rsidRPr="00BB3A17">
        <w:rPr>
          <w:rFonts w:eastAsia="Times New Roman" w:cstheme="minorHAnsi"/>
          <w:sz w:val="24"/>
          <w:szCs w:val="24"/>
          <w:lang w:eastAsia="en-GB"/>
        </w:rPr>
        <w:t>They require no extra classrooms to do so (</w:t>
      </w:r>
      <w:proofErr w:type="spellStart"/>
      <w:r w:rsidRPr="00BB3A17">
        <w:rPr>
          <w:rFonts w:eastAsia="Times New Roman" w:cstheme="minorHAnsi"/>
          <w:sz w:val="24"/>
          <w:szCs w:val="24"/>
          <w:lang w:eastAsia="en-GB"/>
        </w:rPr>
        <w:t>eg</w:t>
      </w:r>
      <w:proofErr w:type="spellEnd"/>
      <w:r w:rsidRPr="00BB3A17">
        <w:rPr>
          <w:rFonts w:eastAsia="Times New Roman" w:cstheme="minorHAnsi"/>
          <w:sz w:val="24"/>
          <w:szCs w:val="24"/>
          <w:lang w:eastAsia="en-GB"/>
        </w:rPr>
        <w:t xml:space="preserve"> marquees </w:t>
      </w:r>
      <w:r w:rsidRPr="00A01D08">
        <w:rPr>
          <w:rFonts w:eastAsia="Times New Roman" w:cstheme="minorHAnsi"/>
          <w:sz w:val="24"/>
          <w:szCs w:val="24"/>
          <w:lang w:eastAsia="en-GB"/>
        </w:rPr>
        <w:t>or</w:t>
      </w:r>
      <w:r w:rsidRPr="00BB3A17">
        <w:rPr>
          <w:rFonts w:eastAsia="Times New Roman" w:cstheme="minorHAnsi"/>
          <w:sz w:val="24"/>
          <w:szCs w:val="24"/>
          <w:lang w:eastAsia="en-GB"/>
        </w:rPr>
        <w:t xml:space="preserve"> </w:t>
      </w:r>
      <w:proofErr w:type="spellStart"/>
      <w:r w:rsidRPr="00BB3A17">
        <w:rPr>
          <w:rFonts w:eastAsia="Times New Roman" w:cstheme="minorHAnsi"/>
          <w:sz w:val="24"/>
          <w:szCs w:val="24"/>
          <w:lang w:eastAsia="en-GB"/>
        </w:rPr>
        <w:t>portakabins</w:t>
      </w:r>
      <w:proofErr w:type="spellEnd"/>
      <w:r w:rsidRPr="00BB3A17">
        <w:rPr>
          <w:rFonts w:eastAsia="Times New Roman" w:cstheme="minorHAnsi"/>
          <w:sz w:val="24"/>
          <w:szCs w:val="24"/>
          <w:lang w:eastAsia="en-GB"/>
        </w:rPr>
        <w:t>)</w:t>
      </w:r>
    </w:p>
    <w:p w14:paraId="53B2F98F" w14:textId="545D9BBC" w:rsidR="00A01D08" w:rsidRPr="00BB3A17" w:rsidRDefault="00A01D08" w:rsidP="00A01D08">
      <w:pPr>
        <w:numPr>
          <w:ilvl w:val="0"/>
          <w:numId w:val="1"/>
        </w:numPr>
        <w:spacing w:before="100" w:beforeAutospacing="1" w:after="100" w:afterAutospacing="1" w:line="240" w:lineRule="auto"/>
        <w:jc w:val="both"/>
        <w:rPr>
          <w:rFonts w:eastAsia="Times New Roman" w:cstheme="minorHAnsi"/>
          <w:sz w:val="24"/>
          <w:szCs w:val="24"/>
          <w:lang w:eastAsia="en-GB"/>
        </w:rPr>
      </w:pPr>
      <w:r w:rsidRPr="00BB3A17">
        <w:rPr>
          <w:rFonts w:eastAsia="Times New Roman" w:cstheme="minorHAnsi"/>
          <w:sz w:val="24"/>
          <w:szCs w:val="24"/>
          <w:lang w:eastAsia="en-GB"/>
        </w:rPr>
        <w:t>They do not use community buildings</w:t>
      </w:r>
      <w:r w:rsidR="009A5A12">
        <w:rPr>
          <w:rFonts w:eastAsia="Times New Roman" w:cstheme="minorHAnsi"/>
          <w:sz w:val="24"/>
          <w:szCs w:val="24"/>
          <w:lang w:eastAsia="en-GB"/>
        </w:rPr>
        <w:t>,</w:t>
      </w:r>
      <w:r w:rsidRPr="00BB3A17">
        <w:rPr>
          <w:rFonts w:eastAsia="Times New Roman" w:cstheme="minorHAnsi"/>
          <w:sz w:val="24"/>
          <w:szCs w:val="24"/>
          <w:lang w:eastAsia="en-GB"/>
        </w:rPr>
        <w:t xml:space="preserve"> such as village halls</w:t>
      </w:r>
      <w:r w:rsidR="009A5A12">
        <w:rPr>
          <w:rFonts w:eastAsia="Times New Roman" w:cstheme="minorHAnsi"/>
          <w:sz w:val="24"/>
          <w:szCs w:val="24"/>
          <w:lang w:eastAsia="en-GB"/>
        </w:rPr>
        <w:t>,</w:t>
      </w:r>
      <w:r w:rsidRPr="00BB3A17">
        <w:rPr>
          <w:rFonts w:eastAsia="Times New Roman" w:cstheme="minorHAnsi"/>
          <w:sz w:val="24"/>
          <w:szCs w:val="24"/>
          <w:lang w:eastAsia="en-GB"/>
        </w:rPr>
        <w:t xml:space="preserve"> as these remain closed as part of the </w:t>
      </w:r>
      <w:r w:rsidRPr="00A01D08">
        <w:rPr>
          <w:rFonts w:eastAsia="Times New Roman" w:cstheme="minorHAnsi"/>
          <w:sz w:val="24"/>
          <w:szCs w:val="24"/>
          <w:lang w:eastAsia="en-GB"/>
        </w:rPr>
        <w:t>government’s</w:t>
      </w:r>
      <w:r w:rsidRPr="00BB3A17">
        <w:rPr>
          <w:rFonts w:eastAsia="Times New Roman" w:cstheme="minorHAnsi"/>
          <w:sz w:val="24"/>
          <w:szCs w:val="24"/>
          <w:lang w:eastAsia="en-GB"/>
        </w:rPr>
        <w:t xml:space="preserve"> roadmap. </w:t>
      </w:r>
    </w:p>
    <w:p w14:paraId="2E15FC76" w14:textId="3660F68C" w:rsidR="00A01D08" w:rsidRPr="00BB3A17" w:rsidRDefault="00A01D08" w:rsidP="00A01D08">
      <w:pPr>
        <w:jc w:val="both"/>
        <w:rPr>
          <w:rFonts w:eastAsia="Times New Roman" w:cstheme="minorHAnsi"/>
          <w:sz w:val="24"/>
          <w:szCs w:val="24"/>
          <w:lang w:eastAsia="en-GB"/>
        </w:rPr>
      </w:pPr>
      <w:r w:rsidRPr="00BB3A17">
        <w:rPr>
          <w:rFonts w:eastAsia="Times New Roman" w:cstheme="minorHAnsi"/>
          <w:sz w:val="24"/>
          <w:szCs w:val="24"/>
          <w:lang w:eastAsia="en-GB"/>
        </w:rPr>
        <w:t>This has severely limited our options, meaning that once we have accommodated all eligible children we have no further capacity to welcome more pupils back at this time. Each of our year groups bubbles are full, and we have two ke</w:t>
      </w:r>
      <w:r w:rsidRPr="00A01D08">
        <w:rPr>
          <w:rFonts w:eastAsia="Times New Roman" w:cstheme="minorHAnsi"/>
          <w:sz w:val="24"/>
          <w:szCs w:val="24"/>
          <w:lang w:eastAsia="en-GB"/>
        </w:rPr>
        <w:t>y</w:t>
      </w:r>
      <w:r w:rsidRPr="00BB3A17">
        <w:rPr>
          <w:rFonts w:eastAsia="Times New Roman" w:cstheme="minorHAnsi"/>
          <w:sz w:val="24"/>
          <w:szCs w:val="24"/>
          <w:lang w:eastAsia="en-GB"/>
        </w:rPr>
        <w:t xml:space="preserve"> worker groups. There is no more classroom space available, or staff to take extra groups. </w:t>
      </w:r>
    </w:p>
    <w:p w14:paraId="68ECB5E2" w14:textId="262C707D" w:rsidR="00A01D08" w:rsidRPr="00BB3A17" w:rsidRDefault="00A01D08" w:rsidP="00A01D08">
      <w:pPr>
        <w:jc w:val="both"/>
        <w:rPr>
          <w:rFonts w:eastAsia="Times New Roman" w:cstheme="minorHAnsi"/>
          <w:sz w:val="24"/>
          <w:szCs w:val="24"/>
          <w:lang w:eastAsia="en-GB"/>
        </w:rPr>
      </w:pPr>
      <w:r w:rsidRPr="00BB3A17">
        <w:rPr>
          <w:rFonts w:eastAsia="Times New Roman" w:cstheme="minorHAnsi"/>
          <w:sz w:val="24"/>
          <w:szCs w:val="24"/>
          <w:lang w:eastAsia="en-GB"/>
        </w:rPr>
        <w:t>A large amount of robust discussion has taken place before reaching this decision</w:t>
      </w:r>
      <w:r w:rsidRPr="00A01D08">
        <w:rPr>
          <w:rFonts w:eastAsia="Times New Roman" w:cstheme="minorHAnsi"/>
          <w:sz w:val="24"/>
          <w:szCs w:val="24"/>
          <w:lang w:eastAsia="en-GB"/>
        </w:rPr>
        <w:t>, taking place over the last week. We have discussed and deliberated many different options and looked at the educational impact both on those that could come into school, and those that would be remaining at home. In considering this we have had to take into account the government guidance. M</w:t>
      </w:r>
      <w:r w:rsidRPr="00BB3A17">
        <w:rPr>
          <w:rFonts w:eastAsia="Times New Roman" w:cstheme="minorHAnsi"/>
          <w:sz w:val="24"/>
          <w:szCs w:val="24"/>
          <w:lang w:eastAsia="en-GB"/>
        </w:rPr>
        <w:t xml:space="preserve">any of </w:t>
      </w:r>
      <w:r w:rsidRPr="00A01D08">
        <w:rPr>
          <w:rFonts w:eastAsia="Times New Roman" w:cstheme="minorHAnsi"/>
          <w:sz w:val="24"/>
          <w:szCs w:val="24"/>
          <w:lang w:eastAsia="en-GB"/>
        </w:rPr>
        <w:t xml:space="preserve">the scenarios we discussed </w:t>
      </w:r>
      <w:r w:rsidRPr="00BB3A17">
        <w:rPr>
          <w:rFonts w:eastAsia="Times New Roman" w:cstheme="minorHAnsi"/>
          <w:sz w:val="24"/>
          <w:szCs w:val="24"/>
          <w:lang w:eastAsia="en-GB"/>
        </w:rPr>
        <w:t xml:space="preserve">have been ruled out by the </w:t>
      </w:r>
      <w:r w:rsidRPr="00A01D08">
        <w:rPr>
          <w:rFonts w:eastAsia="Times New Roman" w:cstheme="minorHAnsi"/>
          <w:sz w:val="24"/>
          <w:szCs w:val="24"/>
          <w:lang w:eastAsia="en-GB"/>
        </w:rPr>
        <w:t xml:space="preserve">new </w:t>
      </w:r>
      <w:r w:rsidRPr="00BB3A17">
        <w:rPr>
          <w:rFonts w:eastAsia="Times New Roman" w:cstheme="minorHAnsi"/>
          <w:sz w:val="24"/>
          <w:szCs w:val="24"/>
          <w:lang w:eastAsia="en-GB"/>
        </w:rPr>
        <w:t xml:space="preserve">guidance released. </w:t>
      </w:r>
    </w:p>
    <w:p w14:paraId="583B0742" w14:textId="5EFED369" w:rsidR="000E6C02" w:rsidRDefault="00A01D08" w:rsidP="00A01D08">
      <w:pPr>
        <w:jc w:val="both"/>
        <w:rPr>
          <w:rFonts w:eastAsia="Times New Roman" w:cstheme="minorHAnsi"/>
          <w:sz w:val="24"/>
          <w:szCs w:val="24"/>
          <w:lang w:eastAsia="en-GB"/>
        </w:rPr>
      </w:pPr>
      <w:r w:rsidRPr="00BB3A17">
        <w:rPr>
          <w:rFonts w:eastAsia="Times New Roman" w:cstheme="minorHAnsi"/>
          <w:sz w:val="24"/>
          <w:szCs w:val="24"/>
          <w:lang w:eastAsia="en-GB"/>
        </w:rPr>
        <w:t xml:space="preserve">I appreciate this is not the news that you wanted to hear. I also understand that it may </w:t>
      </w:r>
      <w:r w:rsidRPr="00A01D08">
        <w:rPr>
          <w:rFonts w:eastAsia="Times New Roman" w:cstheme="minorHAnsi"/>
          <w:sz w:val="24"/>
          <w:szCs w:val="24"/>
          <w:lang w:eastAsia="en-GB"/>
        </w:rPr>
        <w:t xml:space="preserve">be </w:t>
      </w:r>
      <w:r w:rsidRPr="00BB3A17">
        <w:rPr>
          <w:rFonts w:eastAsia="Times New Roman" w:cstheme="minorHAnsi"/>
          <w:sz w:val="24"/>
          <w:szCs w:val="24"/>
          <w:lang w:eastAsia="en-GB"/>
        </w:rPr>
        <w:t xml:space="preserve">becoming </w:t>
      </w:r>
      <w:r w:rsidR="009A5A12">
        <w:rPr>
          <w:rFonts w:eastAsia="Times New Roman" w:cstheme="minorHAnsi"/>
          <w:sz w:val="24"/>
          <w:szCs w:val="24"/>
          <w:lang w:eastAsia="en-GB"/>
        </w:rPr>
        <w:t>harder</w:t>
      </w:r>
      <w:r w:rsidRPr="00BB3A17">
        <w:rPr>
          <w:rFonts w:eastAsia="Times New Roman" w:cstheme="minorHAnsi"/>
          <w:sz w:val="24"/>
          <w:szCs w:val="24"/>
          <w:lang w:eastAsia="en-GB"/>
        </w:rPr>
        <w:t xml:space="preserve"> to engage children at home with their learning. </w:t>
      </w:r>
      <w:r w:rsidRPr="00A01D08">
        <w:rPr>
          <w:rFonts w:eastAsia="Times New Roman" w:cstheme="minorHAnsi"/>
          <w:sz w:val="24"/>
          <w:szCs w:val="24"/>
          <w:lang w:eastAsia="en-GB"/>
        </w:rPr>
        <w:t>While t</w:t>
      </w:r>
      <w:r w:rsidRPr="00BB3A17">
        <w:rPr>
          <w:rFonts w:eastAsia="Times New Roman" w:cstheme="minorHAnsi"/>
          <w:sz w:val="24"/>
          <w:szCs w:val="24"/>
          <w:lang w:eastAsia="en-GB"/>
        </w:rPr>
        <w:t>he work that is being provided is curriculum specific for your child and makes use of excellent resources provided nationally</w:t>
      </w:r>
      <w:r w:rsidRPr="00A01D08">
        <w:rPr>
          <w:rFonts w:eastAsia="Times New Roman" w:cstheme="minorHAnsi"/>
          <w:sz w:val="24"/>
          <w:szCs w:val="24"/>
          <w:lang w:eastAsia="en-GB"/>
        </w:rPr>
        <w:t xml:space="preserve">, I realise this is not a substitute for them being in school. We do not know what September will look like, apart from a strong likelihood that it will not be business as usual. We will be using the remainder of this year to trial and test systems of providing live content, which we will focus on Y2, 3, 4 and 5. This is with a view to them being ready to use, should we need to do so, in September. This will start slowly. It may only be a story, or a quick catch up session to begin with. Over the course of the next four weeks, there should be some form of live content available to your children at home. </w:t>
      </w:r>
    </w:p>
    <w:p w14:paraId="5C0A9D6E" w14:textId="174E3D87" w:rsidR="00A01D08" w:rsidRDefault="000E6C02" w:rsidP="00A01D08">
      <w:pPr>
        <w:jc w:val="both"/>
        <w:rPr>
          <w:rFonts w:eastAsia="Times New Roman" w:cstheme="minorHAnsi"/>
          <w:sz w:val="24"/>
          <w:szCs w:val="24"/>
          <w:lang w:eastAsia="en-GB"/>
        </w:rPr>
      </w:pPr>
      <w:r>
        <w:rPr>
          <w:rFonts w:eastAsia="Times New Roman" w:cstheme="minorHAnsi"/>
          <w:sz w:val="24"/>
          <w:szCs w:val="24"/>
          <w:lang w:eastAsia="en-GB"/>
        </w:rPr>
        <w:t>Our first preference is to use Microsoft Teams as children within Buckinghamshire have free access to this</w:t>
      </w:r>
      <w:r w:rsidR="00093839">
        <w:rPr>
          <w:rFonts w:eastAsia="Times New Roman" w:cstheme="minorHAnsi"/>
          <w:sz w:val="24"/>
          <w:szCs w:val="24"/>
          <w:lang w:eastAsia="en-GB"/>
        </w:rPr>
        <w:t>, but we will also explore other options.</w:t>
      </w:r>
      <w:r>
        <w:rPr>
          <w:rFonts w:eastAsia="Times New Roman" w:cstheme="minorHAnsi"/>
          <w:sz w:val="24"/>
          <w:szCs w:val="24"/>
          <w:lang w:eastAsia="en-GB"/>
        </w:rPr>
        <w:t xml:space="preserve"> I will need to generate a ‘</w:t>
      </w:r>
      <w:proofErr w:type="spellStart"/>
      <w:r>
        <w:rPr>
          <w:rFonts w:eastAsia="Times New Roman" w:cstheme="minorHAnsi"/>
          <w:sz w:val="24"/>
          <w:szCs w:val="24"/>
          <w:lang w:eastAsia="en-GB"/>
        </w:rPr>
        <w:t>bucksgfl</w:t>
      </w:r>
      <w:proofErr w:type="spellEnd"/>
      <w:r>
        <w:rPr>
          <w:rFonts w:eastAsia="Times New Roman" w:cstheme="minorHAnsi"/>
          <w:sz w:val="24"/>
          <w:szCs w:val="24"/>
          <w:lang w:eastAsia="en-GB"/>
        </w:rPr>
        <w:t xml:space="preserve">’ (Buckinghamshire Grid for Learning) email account for them. This will take the format of their initial then surname </w:t>
      </w:r>
      <w:proofErr w:type="spellStart"/>
      <w:r>
        <w:rPr>
          <w:rFonts w:eastAsia="Times New Roman" w:cstheme="minorHAnsi"/>
          <w:sz w:val="24"/>
          <w:szCs w:val="24"/>
          <w:lang w:eastAsia="en-GB"/>
        </w:rPr>
        <w:t>eg</w:t>
      </w:r>
      <w:proofErr w:type="spellEnd"/>
      <w:r>
        <w:rPr>
          <w:rFonts w:eastAsia="Times New Roman" w:cstheme="minorHAnsi"/>
          <w:sz w:val="24"/>
          <w:szCs w:val="24"/>
          <w:lang w:eastAsia="en-GB"/>
        </w:rPr>
        <w:t xml:space="preserve"> </w:t>
      </w:r>
      <w:hyperlink r:id="rId7" w:history="1">
        <w:r w:rsidRPr="00FA7A0D">
          <w:rPr>
            <w:rStyle w:val="Hyperlink"/>
            <w:rFonts w:eastAsia="Times New Roman" w:cstheme="minorHAnsi"/>
            <w:sz w:val="24"/>
            <w:szCs w:val="24"/>
            <w:lang w:eastAsia="en-GB"/>
          </w:rPr>
          <w:t>jbloggs@bucksgfl.org.uk</w:t>
        </w:r>
      </w:hyperlink>
      <w:r>
        <w:rPr>
          <w:rFonts w:eastAsia="Times New Roman" w:cstheme="minorHAnsi"/>
          <w:sz w:val="24"/>
          <w:szCs w:val="24"/>
          <w:lang w:eastAsia="en-GB"/>
        </w:rPr>
        <w:t xml:space="preserve">. This email system is hosted by Updata, the broadband provider for </w:t>
      </w:r>
      <w:r>
        <w:rPr>
          <w:rFonts w:eastAsia="Times New Roman" w:cstheme="minorHAnsi"/>
          <w:sz w:val="24"/>
          <w:szCs w:val="24"/>
          <w:lang w:eastAsia="en-GB"/>
        </w:rPr>
        <w:lastRenderedPageBreak/>
        <w:t xml:space="preserve">Buckinghamshire Council. </w:t>
      </w:r>
      <w:r w:rsidR="001A32E6">
        <w:rPr>
          <w:rFonts w:eastAsia="Times New Roman" w:cstheme="minorHAnsi"/>
          <w:sz w:val="24"/>
          <w:szCs w:val="24"/>
          <w:lang w:eastAsia="en-GB"/>
        </w:rPr>
        <w:t xml:space="preserve">Please give your consent by filling in the form at </w:t>
      </w:r>
      <w:hyperlink r:id="rId8" w:history="1">
        <w:r w:rsidR="001A32E6" w:rsidRPr="00071E2A">
          <w:rPr>
            <w:rStyle w:val="Hyperlink"/>
            <w:rFonts w:eastAsia="Times New Roman" w:cstheme="minorHAnsi"/>
            <w:sz w:val="24"/>
            <w:szCs w:val="24"/>
            <w:lang w:eastAsia="en-GB"/>
          </w:rPr>
          <w:t>https://forms.office.com/Pages/ResponsePage.aspx?id=GZmirhZZQEWN75o9E_8K_Hlb2RBo7wBFnHB-alfjAVRUMzhFUkZXOTlVVDgxMzA3QjE0TlhaMUVPTS4u</w:t>
        </w:r>
      </w:hyperlink>
      <w:r w:rsidR="001A32E6">
        <w:rPr>
          <w:rFonts w:eastAsia="Times New Roman" w:cstheme="minorHAnsi"/>
          <w:sz w:val="24"/>
          <w:szCs w:val="24"/>
          <w:lang w:eastAsia="en-GB"/>
        </w:rPr>
        <w:t xml:space="preserve">. </w:t>
      </w:r>
      <w:r>
        <w:rPr>
          <w:rFonts w:eastAsia="Times New Roman" w:cstheme="minorHAnsi"/>
          <w:sz w:val="24"/>
          <w:szCs w:val="24"/>
          <w:lang w:eastAsia="en-GB"/>
        </w:rPr>
        <w:t xml:space="preserve"> If they do not have a school email address, they will not be able to access the system. </w:t>
      </w:r>
    </w:p>
    <w:p w14:paraId="5F571DDB" w14:textId="70357450" w:rsidR="005F5EAD" w:rsidRPr="00BB3A17" w:rsidRDefault="009A5A12" w:rsidP="00A01D08">
      <w:pPr>
        <w:jc w:val="both"/>
        <w:rPr>
          <w:rFonts w:eastAsia="Times New Roman" w:cstheme="minorHAnsi"/>
          <w:sz w:val="24"/>
          <w:szCs w:val="24"/>
          <w:lang w:eastAsia="en-GB"/>
        </w:rPr>
      </w:pPr>
      <w:r>
        <w:rPr>
          <w:rFonts w:eastAsia="Times New Roman" w:cstheme="minorHAnsi"/>
          <w:sz w:val="24"/>
          <w:szCs w:val="24"/>
          <w:lang w:eastAsia="en-GB"/>
        </w:rPr>
        <w:t xml:space="preserve">In addition, we </w:t>
      </w:r>
      <w:r w:rsidR="005C6801">
        <w:rPr>
          <w:rFonts w:eastAsia="Times New Roman" w:cstheme="minorHAnsi"/>
          <w:sz w:val="24"/>
          <w:szCs w:val="24"/>
          <w:lang w:eastAsia="en-GB"/>
        </w:rPr>
        <w:t>are offering</w:t>
      </w:r>
      <w:r>
        <w:rPr>
          <w:rFonts w:eastAsia="Times New Roman" w:cstheme="minorHAnsi"/>
          <w:sz w:val="24"/>
          <w:szCs w:val="24"/>
          <w:lang w:eastAsia="en-GB"/>
        </w:rPr>
        <w:t xml:space="preserve"> </w:t>
      </w:r>
      <w:r w:rsidR="00816C8F">
        <w:rPr>
          <w:rFonts w:eastAsia="Times New Roman" w:cstheme="minorHAnsi"/>
          <w:sz w:val="24"/>
          <w:szCs w:val="24"/>
          <w:lang w:eastAsia="en-GB"/>
        </w:rPr>
        <w:t xml:space="preserve">the opportunity to come to school for </w:t>
      </w:r>
      <w:r>
        <w:rPr>
          <w:rFonts w:eastAsia="Times New Roman" w:cstheme="minorHAnsi"/>
          <w:sz w:val="24"/>
          <w:szCs w:val="24"/>
          <w:lang w:eastAsia="en-GB"/>
        </w:rPr>
        <w:t xml:space="preserve">an outdoor session once a week </w:t>
      </w:r>
      <w:r w:rsidR="005C6801">
        <w:rPr>
          <w:rFonts w:eastAsia="Times New Roman" w:cstheme="minorHAnsi"/>
          <w:sz w:val="24"/>
          <w:szCs w:val="24"/>
          <w:lang w:eastAsia="en-GB"/>
        </w:rPr>
        <w:t xml:space="preserve">(weather permitting) </w:t>
      </w:r>
      <w:r>
        <w:rPr>
          <w:rFonts w:eastAsia="Times New Roman" w:cstheme="minorHAnsi"/>
          <w:sz w:val="24"/>
          <w:szCs w:val="24"/>
          <w:lang w:eastAsia="en-GB"/>
        </w:rPr>
        <w:t xml:space="preserve">to the children in Years 2, 3, 4 and 5. This is only possible outside as we will </w:t>
      </w:r>
      <w:r w:rsidR="005C6801">
        <w:rPr>
          <w:rFonts w:eastAsia="Times New Roman" w:cstheme="minorHAnsi"/>
          <w:sz w:val="24"/>
          <w:szCs w:val="24"/>
          <w:lang w:eastAsia="en-GB"/>
        </w:rPr>
        <w:t>need</w:t>
      </w:r>
      <w:r>
        <w:rPr>
          <w:rFonts w:eastAsia="Times New Roman" w:cstheme="minorHAnsi"/>
          <w:sz w:val="24"/>
          <w:szCs w:val="24"/>
          <w:lang w:eastAsia="en-GB"/>
        </w:rPr>
        <w:t xml:space="preserve"> to keep children </w:t>
      </w:r>
      <w:r w:rsidR="005C6801">
        <w:rPr>
          <w:rFonts w:eastAsia="Times New Roman" w:cstheme="minorHAnsi"/>
          <w:sz w:val="24"/>
          <w:szCs w:val="24"/>
          <w:lang w:eastAsia="en-GB"/>
        </w:rPr>
        <w:t xml:space="preserve">and staff </w:t>
      </w:r>
      <w:r>
        <w:rPr>
          <w:rFonts w:eastAsia="Times New Roman" w:cstheme="minorHAnsi"/>
          <w:sz w:val="24"/>
          <w:szCs w:val="24"/>
          <w:lang w:eastAsia="en-GB"/>
        </w:rPr>
        <w:t xml:space="preserve">two metres apart. </w:t>
      </w:r>
      <w:r w:rsidR="005F5EAD">
        <w:rPr>
          <w:rFonts w:eastAsia="Times New Roman" w:cstheme="minorHAnsi"/>
          <w:sz w:val="24"/>
          <w:szCs w:val="24"/>
          <w:lang w:eastAsia="en-GB"/>
        </w:rPr>
        <w:t xml:space="preserve">Sessions </w:t>
      </w:r>
      <w:r w:rsidR="00132595">
        <w:rPr>
          <w:rFonts w:eastAsia="Times New Roman" w:cstheme="minorHAnsi"/>
          <w:sz w:val="24"/>
          <w:szCs w:val="24"/>
          <w:lang w:eastAsia="en-GB"/>
        </w:rPr>
        <w:t>will take place for mixed Y2/3 groups on Tuesday from</w:t>
      </w:r>
      <w:r>
        <w:rPr>
          <w:rFonts w:eastAsia="Times New Roman" w:cstheme="minorHAnsi"/>
          <w:sz w:val="24"/>
          <w:szCs w:val="24"/>
          <w:lang w:eastAsia="en-GB"/>
        </w:rPr>
        <w:t xml:space="preserve"> 9:30 – 10:15 or 11:15 – 12:00</w:t>
      </w:r>
      <w:r w:rsidR="005C6801">
        <w:rPr>
          <w:rFonts w:eastAsia="Times New Roman" w:cstheme="minorHAnsi"/>
          <w:sz w:val="24"/>
          <w:szCs w:val="24"/>
          <w:lang w:eastAsia="en-GB"/>
        </w:rPr>
        <w:t xml:space="preserve"> </w:t>
      </w:r>
      <w:r w:rsidR="00132595">
        <w:rPr>
          <w:rFonts w:eastAsia="Times New Roman" w:cstheme="minorHAnsi"/>
          <w:sz w:val="24"/>
          <w:szCs w:val="24"/>
          <w:lang w:eastAsia="en-GB"/>
        </w:rPr>
        <w:t>with the same timings available on Thursdays for mixed Year 4/5 groups</w:t>
      </w:r>
      <w:r w:rsidR="005C6801">
        <w:rPr>
          <w:rFonts w:eastAsia="Times New Roman" w:cstheme="minorHAnsi"/>
          <w:sz w:val="24"/>
          <w:szCs w:val="24"/>
          <w:lang w:eastAsia="en-GB"/>
        </w:rPr>
        <w:t>.</w:t>
      </w:r>
      <w:r w:rsidR="00132595">
        <w:rPr>
          <w:rFonts w:eastAsia="Times New Roman" w:cstheme="minorHAnsi"/>
          <w:sz w:val="24"/>
          <w:szCs w:val="24"/>
          <w:lang w:eastAsia="en-GB"/>
        </w:rPr>
        <w:t xml:space="preserve"> Each session will be limited to 15 children. </w:t>
      </w:r>
      <w:r>
        <w:rPr>
          <w:rFonts w:eastAsia="Times New Roman" w:cstheme="minorHAnsi"/>
          <w:sz w:val="24"/>
          <w:szCs w:val="24"/>
          <w:lang w:eastAsia="en-GB"/>
        </w:rPr>
        <w:t>They will be run by a member of staff who is able to be released from the class they are currently teaching and will not necessarily be their class teacher</w:t>
      </w:r>
      <w:r w:rsidR="005C6801">
        <w:rPr>
          <w:rFonts w:eastAsia="Times New Roman" w:cstheme="minorHAnsi"/>
          <w:sz w:val="24"/>
          <w:szCs w:val="24"/>
          <w:lang w:eastAsia="en-GB"/>
        </w:rPr>
        <w:t>.</w:t>
      </w:r>
      <w:r w:rsidR="00132595">
        <w:rPr>
          <w:rFonts w:eastAsia="Times New Roman" w:cstheme="minorHAnsi"/>
          <w:sz w:val="24"/>
          <w:szCs w:val="24"/>
          <w:lang w:eastAsia="en-GB"/>
        </w:rPr>
        <w:t xml:space="preserve"> </w:t>
      </w:r>
      <w:r>
        <w:rPr>
          <w:rFonts w:eastAsia="Times New Roman" w:cstheme="minorHAnsi"/>
          <w:sz w:val="24"/>
          <w:szCs w:val="24"/>
          <w:lang w:eastAsia="en-GB"/>
        </w:rPr>
        <w:t>These sessions may be sketching, music, building and construction based or a story session</w:t>
      </w:r>
      <w:r w:rsidR="005C6801">
        <w:rPr>
          <w:rFonts w:eastAsia="Times New Roman" w:cstheme="minorHAnsi"/>
          <w:sz w:val="24"/>
          <w:szCs w:val="24"/>
          <w:lang w:eastAsia="en-GB"/>
        </w:rPr>
        <w:t xml:space="preserve"> and the two sessions on a given day will be the same. </w:t>
      </w:r>
      <w:r w:rsidR="005F5EAD">
        <w:rPr>
          <w:rFonts w:eastAsia="Times New Roman" w:cstheme="minorHAnsi"/>
          <w:sz w:val="24"/>
          <w:szCs w:val="24"/>
          <w:lang w:eastAsia="en-GB"/>
        </w:rPr>
        <w:t xml:space="preserve">Children will not need to wear uniform. </w:t>
      </w:r>
      <w:r>
        <w:rPr>
          <w:rFonts w:eastAsia="Times New Roman" w:cstheme="minorHAnsi"/>
          <w:sz w:val="24"/>
          <w:szCs w:val="24"/>
          <w:lang w:eastAsia="en-GB"/>
        </w:rPr>
        <w:t xml:space="preserve">Materials will need to be brought from home, but we will try keep this to a minimum and give as much notice as possible. </w:t>
      </w:r>
      <w:r w:rsidR="005C6801">
        <w:rPr>
          <w:rFonts w:eastAsia="Times New Roman" w:cstheme="minorHAnsi"/>
          <w:sz w:val="24"/>
          <w:szCs w:val="24"/>
          <w:lang w:eastAsia="en-GB"/>
        </w:rPr>
        <w:t xml:space="preserve">Weather permitting, this will give the children an opportunity for four sessions back in school before the end of term. </w:t>
      </w:r>
      <w:r w:rsidR="005F5EAD">
        <w:rPr>
          <w:rFonts w:eastAsia="Times New Roman" w:cstheme="minorHAnsi"/>
          <w:sz w:val="24"/>
          <w:szCs w:val="24"/>
          <w:lang w:eastAsia="en-GB"/>
        </w:rPr>
        <w:t>Sign up for these sessions will take place in the Parents’ Evening section of eSchools, in the same way it does for clubs, and this will go live at 7am tomorrow, Friday 19</w:t>
      </w:r>
      <w:r w:rsidR="005F5EAD" w:rsidRPr="005F5EAD">
        <w:rPr>
          <w:rFonts w:eastAsia="Times New Roman" w:cstheme="minorHAnsi"/>
          <w:sz w:val="24"/>
          <w:szCs w:val="24"/>
          <w:vertAlign w:val="superscript"/>
          <w:lang w:eastAsia="en-GB"/>
        </w:rPr>
        <w:t>th</w:t>
      </w:r>
      <w:r w:rsidR="005F5EAD">
        <w:rPr>
          <w:rFonts w:eastAsia="Times New Roman" w:cstheme="minorHAnsi"/>
          <w:sz w:val="24"/>
          <w:szCs w:val="24"/>
          <w:lang w:eastAsia="en-GB"/>
        </w:rPr>
        <w:t xml:space="preserve"> June.  Each time slot represents one space in a session. Please sign up for one session only. </w:t>
      </w:r>
    </w:p>
    <w:p w14:paraId="11AD730F" w14:textId="15D970E8" w:rsidR="00A01D08" w:rsidRPr="00A01D08" w:rsidRDefault="00A01D08" w:rsidP="00A01D08">
      <w:pPr>
        <w:jc w:val="both"/>
        <w:rPr>
          <w:rFonts w:eastAsia="Times New Roman" w:cstheme="minorHAnsi"/>
          <w:sz w:val="24"/>
          <w:szCs w:val="24"/>
          <w:lang w:eastAsia="en-GB"/>
        </w:rPr>
      </w:pPr>
      <w:r w:rsidRPr="00BB3A17">
        <w:rPr>
          <w:rFonts w:eastAsia="Times New Roman" w:cstheme="minorHAnsi"/>
          <w:sz w:val="24"/>
          <w:szCs w:val="24"/>
          <w:lang w:eastAsia="en-GB"/>
        </w:rPr>
        <w:t>We will continue to monitor and review the situation and keep abreast of any changes. Should circumstances change and we are able to find a solution that allows more children to return to school we will</w:t>
      </w:r>
      <w:r w:rsidR="00132595">
        <w:rPr>
          <w:rFonts w:eastAsia="Times New Roman" w:cstheme="minorHAnsi"/>
          <w:sz w:val="24"/>
          <w:szCs w:val="24"/>
          <w:lang w:eastAsia="en-GB"/>
        </w:rPr>
        <w:t>,</w:t>
      </w:r>
      <w:r w:rsidRPr="00BB3A17">
        <w:rPr>
          <w:rFonts w:eastAsia="Times New Roman" w:cstheme="minorHAnsi"/>
          <w:sz w:val="24"/>
          <w:szCs w:val="24"/>
          <w:lang w:eastAsia="en-GB"/>
        </w:rPr>
        <w:t xml:space="preserve"> of course</w:t>
      </w:r>
      <w:r w:rsidR="00132595">
        <w:rPr>
          <w:rFonts w:eastAsia="Times New Roman" w:cstheme="minorHAnsi"/>
          <w:sz w:val="24"/>
          <w:szCs w:val="24"/>
          <w:lang w:eastAsia="en-GB"/>
        </w:rPr>
        <w:t>,</w:t>
      </w:r>
      <w:r w:rsidRPr="00BB3A17">
        <w:rPr>
          <w:rFonts w:eastAsia="Times New Roman" w:cstheme="minorHAnsi"/>
          <w:sz w:val="24"/>
          <w:szCs w:val="24"/>
          <w:lang w:eastAsia="en-GB"/>
        </w:rPr>
        <w:t xml:space="preserve"> do so. </w:t>
      </w:r>
    </w:p>
    <w:p w14:paraId="4623B727" w14:textId="77777777" w:rsidR="00A01D08" w:rsidRPr="00BB3A17" w:rsidRDefault="00A01D08" w:rsidP="00A01D08">
      <w:pPr>
        <w:jc w:val="both"/>
        <w:rPr>
          <w:rFonts w:eastAsia="Times New Roman" w:cstheme="minorHAnsi"/>
          <w:sz w:val="24"/>
          <w:szCs w:val="24"/>
          <w:lang w:eastAsia="en-GB"/>
        </w:rPr>
      </w:pPr>
      <w:r w:rsidRPr="00A01D08">
        <w:rPr>
          <w:rFonts w:eastAsia="Times New Roman" w:cstheme="minorHAnsi"/>
          <w:sz w:val="24"/>
          <w:szCs w:val="24"/>
          <w:lang w:eastAsia="en-GB"/>
        </w:rPr>
        <w:t xml:space="preserve">There is nothing more than I would like to do than to open the doors and have everybody return to school tomorrow. School is where they should be, and where I want them to be, however I have to take into account safety of pupils, families and staff and how best to follow the guidance we have been given. This has been an agonising decision, that I, the staff and governors have wrestled with, but it is the only one available to us given the constraints laid out by the guidance. </w:t>
      </w:r>
    </w:p>
    <w:p w14:paraId="63362F8D" w14:textId="255A2DC1" w:rsidR="00A01D08" w:rsidRPr="00BB3A17" w:rsidRDefault="002C6981" w:rsidP="00A01D08">
      <w:pPr>
        <w:jc w:val="both"/>
        <w:rPr>
          <w:rFonts w:eastAsia="Times New Roman" w:cstheme="minorHAnsi"/>
          <w:sz w:val="24"/>
          <w:szCs w:val="24"/>
          <w:lang w:eastAsia="en-GB"/>
        </w:rPr>
      </w:pPr>
      <w:r>
        <w:rPr>
          <w:rFonts w:eastAsia="Times New Roman" w:cstheme="minorHAnsi"/>
          <w:sz w:val="24"/>
          <w:szCs w:val="24"/>
          <w:lang w:eastAsia="en-GB"/>
        </w:rPr>
        <w:t>Thank you for your continued support,</w:t>
      </w:r>
    </w:p>
    <w:p w14:paraId="35B83788" w14:textId="77371A85" w:rsidR="000023EE" w:rsidRPr="00A01D08" w:rsidRDefault="000023EE" w:rsidP="000023EE">
      <w:pPr>
        <w:spacing w:before="120" w:after="120" w:line="240" w:lineRule="auto"/>
        <w:jc w:val="both"/>
        <w:rPr>
          <w:rFonts w:cstheme="minorHAnsi"/>
          <w:color w:val="000000" w:themeColor="text1"/>
          <w:sz w:val="24"/>
          <w:szCs w:val="24"/>
        </w:rPr>
      </w:pPr>
    </w:p>
    <w:p w14:paraId="18015069" w14:textId="1036AF2F" w:rsidR="000023EE" w:rsidRPr="00A01D08" w:rsidRDefault="000023EE" w:rsidP="000023EE">
      <w:pPr>
        <w:spacing w:before="120" w:after="120" w:line="240" w:lineRule="auto"/>
        <w:jc w:val="both"/>
        <w:rPr>
          <w:rFonts w:cstheme="minorHAnsi"/>
          <w:color w:val="000000" w:themeColor="text1"/>
          <w:sz w:val="24"/>
          <w:szCs w:val="24"/>
        </w:rPr>
      </w:pPr>
      <w:r w:rsidRPr="00A01D08">
        <w:rPr>
          <w:rFonts w:cstheme="minorHAnsi"/>
          <w:color w:val="000000" w:themeColor="text1"/>
          <w:sz w:val="24"/>
          <w:szCs w:val="24"/>
        </w:rPr>
        <w:t>Alastair Haywood</w:t>
      </w:r>
    </w:p>
    <w:p w14:paraId="1CEB6422" w14:textId="48210A69" w:rsidR="000023EE" w:rsidRPr="00A01D08" w:rsidRDefault="000023EE" w:rsidP="000023EE">
      <w:pPr>
        <w:spacing w:before="120" w:after="120" w:line="240" w:lineRule="auto"/>
        <w:jc w:val="both"/>
        <w:rPr>
          <w:rFonts w:cstheme="minorHAnsi"/>
          <w:color w:val="000000" w:themeColor="text1"/>
          <w:sz w:val="24"/>
          <w:szCs w:val="24"/>
        </w:rPr>
      </w:pPr>
      <w:r w:rsidRPr="00A01D08">
        <w:rPr>
          <w:rFonts w:cstheme="minorHAnsi"/>
          <w:color w:val="000000" w:themeColor="text1"/>
          <w:sz w:val="24"/>
          <w:szCs w:val="24"/>
        </w:rPr>
        <w:t>Headteacher</w:t>
      </w:r>
    </w:p>
    <w:p w14:paraId="6AE44435" w14:textId="77777777" w:rsidR="007870E4" w:rsidRPr="00A01D08" w:rsidRDefault="007870E4" w:rsidP="000023EE">
      <w:pPr>
        <w:spacing w:before="120" w:after="120" w:line="240" w:lineRule="auto"/>
        <w:jc w:val="both"/>
        <w:rPr>
          <w:rFonts w:cstheme="minorHAnsi"/>
          <w:sz w:val="24"/>
          <w:szCs w:val="24"/>
        </w:rPr>
      </w:pPr>
    </w:p>
    <w:sectPr w:rsidR="007870E4" w:rsidRPr="00A01D08" w:rsidSect="007870E4">
      <w:footerReference w:type="default" r:id="rId9"/>
      <w:headerReference w:type="first" r:id="rId10"/>
      <w:footerReference w:type="first" r:id="rId11"/>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E5DC8" w14:textId="77777777" w:rsidR="007870E4" w:rsidRDefault="007870E4" w:rsidP="007870E4">
      <w:r>
        <w:separator/>
      </w:r>
    </w:p>
  </w:endnote>
  <w:endnote w:type="continuationSeparator" w:id="0">
    <w:p w14:paraId="3DC05A87" w14:textId="77777777" w:rsidR="007870E4" w:rsidRDefault="007870E4" w:rsidP="007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914E" w14:textId="77777777" w:rsidR="007870E4" w:rsidRDefault="007870E4">
    <w:pPr>
      <w:pStyle w:val="Footer"/>
      <w:rPr>
        <w:lang w:val="en-GB"/>
      </w:rPr>
    </w:pPr>
    <w:r>
      <w:rPr>
        <w:noProof/>
        <w:lang w:val="en-GB" w:eastAsia="en-GB"/>
      </w:rPr>
      <mc:AlternateContent>
        <mc:Choice Requires="wps">
          <w:drawing>
            <wp:anchor distT="0" distB="0" distL="114300" distR="114300" simplePos="0" relativeHeight="251667456" behindDoc="0" locked="0" layoutInCell="1" allowOverlap="1" wp14:anchorId="7C600404" wp14:editId="0A871633">
              <wp:simplePos x="0" y="0"/>
              <wp:positionH relativeFrom="margin">
                <wp:align>center</wp:align>
              </wp:positionH>
              <wp:positionV relativeFrom="paragraph">
                <wp:posOffset>44276</wp:posOffset>
              </wp:positionV>
              <wp:extent cx="4884420" cy="90598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00404" id="_x0000_t202" coordsize="21600,21600" o:spt="202" path="m,l,21600r21600,l21600,xe">
              <v:stroke joinstyle="miter"/>
              <v:path gradientshapeok="t" o:connecttype="rect"/>
            </v:shapetype>
            <v:shape id="Text Box 2" o:spid="_x0000_s1026" type="#_x0000_t202" style="position:absolute;margin-left:0;margin-top:3.5pt;width:384.6pt;height:71.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" filled="f" stroked="f">
              <v:textbo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v:textbox>
              <w10:wrap anchorx="margin"/>
            </v:shape>
          </w:pict>
        </mc:Fallback>
      </mc:AlternateContent>
    </w:r>
  </w:p>
  <w:p w14:paraId="2B6018D5" w14:textId="77777777" w:rsidR="007870E4" w:rsidRDefault="007870E4">
    <w:pPr>
      <w:pStyle w:val="Footer"/>
      <w:rPr>
        <w:lang w:val="en-GB"/>
      </w:rPr>
    </w:pPr>
  </w:p>
  <w:p w14:paraId="20A55F67" w14:textId="77777777" w:rsidR="007870E4" w:rsidRPr="007870E4" w:rsidRDefault="007870E4">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F26C7" w14:textId="77777777" w:rsidR="007870E4" w:rsidRDefault="007870E4">
    <w:pPr>
      <w:pStyle w:val="Footer"/>
    </w:pPr>
    <w:r>
      <w:rPr>
        <w:noProof/>
        <w:lang w:val="en-GB" w:eastAsia="en-GB"/>
      </w:rPr>
      <mc:AlternateContent>
        <mc:Choice Requires="wps">
          <w:drawing>
            <wp:anchor distT="0" distB="0" distL="114300" distR="114300" simplePos="0" relativeHeight="251665408" behindDoc="0" locked="0" layoutInCell="1" allowOverlap="1" wp14:anchorId="084AE594" wp14:editId="3C561D08">
              <wp:simplePos x="0" y="0"/>
              <wp:positionH relativeFrom="margin">
                <wp:align>center</wp:align>
              </wp:positionH>
              <wp:positionV relativeFrom="paragraph">
                <wp:posOffset>40475</wp:posOffset>
              </wp:positionV>
              <wp:extent cx="4884420" cy="90598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AE594" id="_x0000_t202" coordsize="21600,21600" o:spt="202" path="m,l,21600r21600,l21600,xe">
              <v:stroke joinstyle="miter"/>
              <v:path gradientshapeok="t" o:connecttype="rect"/>
            </v:shapetype>
            <v:shape id="Text Box 1" o:spid="_x0000_s1029" type="#_x0000_t202" style="position:absolute;margin-left:0;margin-top:3.2pt;width:384.6pt;height:71.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" filled="f" stroked="f">
              <v:textbo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v:textbox>
              <w10:wrap anchorx="margin"/>
            </v:shape>
          </w:pict>
        </mc:Fallback>
      </mc:AlternateContent>
    </w:r>
  </w:p>
  <w:p w14:paraId="6EFFA404" w14:textId="77777777" w:rsidR="007870E4" w:rsidRDefault="007870E4">
    <w:pPr>
      <w:pStyle w:val="Footer"/>
    </w:pPr>
  </w:p>
  <w:p w14:paraId="604413E1" w14:textId="77777777" w:rsidR="007870E4" w:rsidRDefault="00787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D95DC" w14:textId="77777777" w:rsidR="007870E4" w:rsidRDefault="007870E4" w:rsidP="007870E4">
      <w:r>
        <w:separator/>
      </w:r>
    </w:p>
  </w:footnote>
  <w:footnote w:type="continuationSeparator" w:id="0">
    <w:p w14:paraId="6BA5AE19" w14:textId="77777777" w:rsidR="007870E4" w:rsidRDefault="007870E4" w:rsidP="00787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80DA8" w14:textId="271272FD" w:rsidR="007870E4" w:rsidRDefault="00C059B5">
    <w:pPr>
      <w:pStyle w:val="Header"/>
      <w:rPr>
        <w:lang w:val="en-GB"/>
      </w:rPr>
    </w:pPr>
    <w:r>
      <w:rPr>
        <w:noProof/>
        <w:lang w:val="en-GB" w:eastAsia="en-GB"/>
      </w:rPr>
      <mc:AlternateContent>
        <mc:Choice Requires="wps">
          <w:drawing>
            <wp:anchor distT="0" distB="0" distL="114300" distR="114300" simplePos="0" relativeHeight="251663360" behindDoc="0" locked="0" layoutInCell="1" allowOverlap="1" wp14:anchorId="7EC59C3C" wp14:editId="4CE19682">
              <wp:simplePos x="0" y="0"/>
              <wp:positionH relativeFrom="column">
                <wp:posOffset>-134081</wp:posOffset>
              </wp:positionH>
              <wp:positionV relativeFrom="paragraph">
                <wp:posOffset>-116414</wp:posOffset>
              </wp:positionV>
              <wp:extent cx="5868035"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59C3C" id="_x0000_t202" coordsize="21600,21600" o:spt="202" path="m,l,21600r21600,l21600,xe">
              <v:stroke joinstyle="miter"/>
              <v:path gradientshapeok="t" o:connecttype="rect"/>
            </v:shapetype>
            <v:shape id="Text Box 8" o:spid="_x0000_s1027" type="#_x0000_t202" style="position:absolute;margin-left:-10.55pt;margin-top:-9.15pt;width:46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" filled="f" stroked="f">
              <v:textbo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v:textbox>
            </v:shape>
          </w:pict>
        </mc:Fallback>
      </mc:AlternateContent>
    </w:r>
    <w:r w:rsidR="007870E4">
      <w:rPr>
        <w:noProof/>
        <w:lang w:val="en-GB" w:eastAsia="en-GB"/>
      </w:rPr>
      <mc:AlternateContent>
        <mc:Choice Requires="wps">
          <w:drawing>
            <wp:anchor distT="0" distB="0" distL="114300" distR="114300" simplePos="0" relativeHeight="251659264" behindDoc="1" locked="0" layoutInCell="1" allowOverlap="1" wp14:anchorId="7B6B6908" wp14:editId="47C65567">
              <wp:simplePos x="0" y="0"/>
              <wp:positionH relativeFrom="margin">
                <wp:align>center</wp:align>
              </wp:positionH>
              <wp:positionV relativeFrom="paragraph">
                <wp:posOffset>-219205</wp:posOffset>
              </wp:positionV>
              <wp:extent cx="7162800" cy="1250445"/>
              <wp:effectExtent l="25400" t="25400" r="25400" b="19685"/>
              <wp:wrapNone/>
              <wp:docPr id="14" name="Document 14"/>
              <wp:cNvGraphicFramePr/>
              <a:graphic xmlns:a="http://schemas.openxmlformats.org/drawingml/2006/main">
                <a:graphicData uri="http://schemas.microsoft.com/office/word/2010/wordprocessingShape">
                  <wps:wsp>
                    <wps:cNvSpPr/>
                    <wps:spPr>
                      <a:xfrm>
                        <a:off x="0" y="0"/>
                        <a:ext cx="7162800" cy="1250445"/>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5B146F71"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14" o:spid="_x0000_s1026" type="#_x0000_t114" style="position:absolute;margin-left:0;margin-top:-17.2pt;width:564pt;height:9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" fillcolor="#92bce3 [2132]" strokecolor="#41719c" strokeweight="3pt">
              <v:fill color2="#d9e8f5 [756]" rotate="t" colors="0 #9ac3f6;.5 #c1d8f8;1 #e1ecfb" focus="100%" type="gradient"/>
              <w10:wrap anchorx="margin"/>
            </v:shape>
          </w:pict>
        </mc:Fallback>
      </mc:AlternateContent>
    </w:r>
    <w:r w:rsidR="007870E4">
      <w:rPr>
        <w:noProof/>
        <w:lang w:val="en-GB" w:eastAsia="en-GB"/>
      </w:rPr>
      <w:drawing>
        <wp:anchor distT="0" distB="0" distL="114300" distR="114300" simplePos="0" relativeHeight="251661312" behindDoc="0" locked="0" layoutInCell="1" allowOverlap="1" wp14:anchorId="1535E0E4" wp14:editId="42E13AB1">
          <wp:simplePos x="0" y="0"/>
          <wp:positionH relativeFrom="column">
            <wp:posOffset>5948045</wp:posOffset>
          </wp:positionH>
          <wp:positionV relativeFrom="paragraph">
            <wp:posOffset>-230868</wp:posOffset>
          </wp:positionV>
          <wp:extent cx="803275" cy="9093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B96E" w14:textId="09D21494" w:rsidR="007870E4" w:rsidRDefault="00F304F9">
    <w:pPr>
      <w:pStyle w:val="Header"/>
      <w:rPr>
        <w:lang w:val="en-GB"/>
      </w:rPr>
    </w:pPr>
    <w:r>
      <w:rPr>
        <w:noProof/>
        <w:lang w:val="en-GB" w:eastAsia="en-GB"/>
      </w:rPr>
      <mc:AlternateContent>
        <mc:Choice Requires="wps">
          <w:drawing>
            <wp:anchor distT="0" distB="0" distL="114300" distR="114300" simplePos="0" relativeHeight="251669504" behindDoc="0" locked="0" layoutInCell="1" allowOverlap="1" wp14:anchorId="4729C780" wp14:editId="1BA5A4C4">
              <wp:simplePos x="0" y="0"/>
              <wp:positionH relativeFrom="column">
                <wp:posOffset>2159390</wp:posOffset>
              </wp:positionH>
              <wp:positionV relativeFrom="paragraph">
                <wp:posOffset>172671</wp:posOffset>
              </wp:positionV>
              <wp:extent cx="3861435" cy="450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61435"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C780" id="Text Box 3" o:spid="_x0000_s1028" type="#_x0000_t202" style="position:absolute;margin-left:170.05pt;margin-top:13.6pt;width:304.0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" filled="f" stroked="f">
              <v:textbo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v:textbox>
            </v:shape>
          </w:pict>
        </mc:Fallback>
      </mc:AlternateContent>
    </w:r>
  </w:p>
  <w:p w14:paraId="064681D0" w14:textId="77777777" w:rsidR="007870E4" w:rsidRDefault="007870E4">
    <w:pPr>
      <w:pStyle w:val="Header"/>
      <w:rPr>
        <w:lang w:val="en-GB"/>
      </w:rPr>
    </w:pPr>
  </w:p>
  <w:p w14:paraId="59EEBBAA" w14:textId="77777777" w:rsidR="007870E4" w:rsidRDefault="007870E4">
    <w:pPr>
      <w:pStyle w:val="Header"/>
      <w:rPr>
        <w:lang w:val="en-GB"/>
      </w:rPr>
    </w:pPr>
  </w:p>
  <w:p w14:paraId="36A23DF4" w14:textId="77777777" w:rsidR="007870E4" w:rsidRPr="007870E4" w:rsidRDefault="007870E4">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532BB9"/>
    <w:multiLevelType w:val="multilevel"/>
    <w:tmpl w:val="202A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0E4"/>
    <w:rsid w:val="000023EE"/>
    <w:rsid w:val="00093839"/>
    <w:rsid w:val="000D34A8"/>
    <w:rsid w:val="000E3DD6"/>
    <w:rsid w:val="000E6C02"/>
    <w:rsid w:val="00132595"/>
    <w:rsid w:val="00143296"/>
    <w:rsid w:val="00162D14"/>
    <w:rsid w:val="00195843"/>
    <w:rsid w:val="001A32E6"/>
    <w:rsid w:val="001B4AD4"/>
    <w:rsid w:val="001F320E"/>
    <w:rsid w:val="001F3753"/>
    <w:rsid w:val="001F4E49"/>
    <w:rsid w:val="00223A13"/>
    <w:rsid w:val="00264052"/>
    <w:rsid w:val="00273704"/>
    <w:rsid w:val="002C6981"/>
    <w:rsid w:val="002F52FA"/>
    <w:rsid w:val="00344A50"/>
    <w:rsid w:val="00371B60"/>
    <w:rsid w:val="00386EBA"/>
    <w:rsid w:val="00393CBA"/>
    <w:rsid w:val="003A0211"/>
    <w:rsid w:val="003C502F"/>
    <w:rsid w:val="00410286"/>
    <w:rsid w:val="004118D3"/>
    <w:rsid w:val="004342B7"/>
    <w:rsid w:val="00446D41"/>
    <w:rsid w:val="004618DD"/>
    <w:rsid w:val="004909E1"/>
    <w:rsid w:val="004E1D2A"/>
    <w:rsid w:val="004E5C08"/>
    <w:rsid w:val="004F3D79"/>
    <w:rsid w:val="00500438"/>
    <w:rsid w:val="00511C28"/>
    <w:rsid w:val="00524950"/>
    <w:rsid w:val="005254FF"/>
    <w:rsid w:val="005C6801"/>
    <w:rsid w:val="005D7570"/>
    <w:rsid w:val="005E2899"/>
    <w:rsid w:val="005F5EAD"/>
    <w:rsid w:val="005F6E1A"/>
    <w:rsid w:val="00620855"/>
    <w:rsid w:val="00655300"/>
    <w:rsid w:val="0068495C"/>
    <w:rsid w:val="006F3677"/>
    <w:rsid w:val="00705CA7"/>
    <w:rsid w:val="00720BC0"/>
    <w:rsid w:val="00734178"/>
    <w:rsid w:val="00742F4A"/>
    <w:rsid w:val="00775E2E"/>
    <w:rsid w:val="007870E4"/>
    <w:rsid w:val="00787ABB"/>
    <w:rsid w:val="007F1FCD"/>
    <w:rsid w:val="008070B0"/>
    <w:rsid w:val="00816C8F"/>
    <w:rsid w:val="00821BB9"/>
    <w:rsid w:val="00832139"/>
    <w:rsid w:val="0083217B"/>
    <w:rsid w:val="008334DC"/>
    <w:rsid w:val="00841586"/>
    <w:rsid w:val="00876DBD"/>
    <w:rsid w:val="008A06EB"/>
    <w:rsid w:val="008B717F"/>
    <w:rsid w:val="008F15A4"/>
    <w:rsid w:val="00924D5D"/>
    <w:rsid w:val="00941DDE"/>
    <w:rsid w:val="009A5A12"/>
    <w:rsid w:val="009B4CDD"/>
    <w:rsid w:val="00A01D08"/>
    <w:rsid w:val="00A242E0"/>
    <w:rsid w:val="00A307D2"/>
    <w:rsid w:val="00A71670"/>
    <w:rsid w:val="00A93451"/>
    <w:rsid w:val="00A93CC6"/>
    <w:rsid w:val="00AA2CF0"/>
    <w:rsid w:val="00AA3636"/>
    <w:rsid w:val="00AD39D8"/>
    <w:rsid w:val="00B35627"/>
    <w:rsid w:val="00C059B5"/>
    <w:rsid w:val="00C143E2"/>
    <w:rsid w:val="00C37357"/>
    <w:rsid w:val="00C50DC4"/>
    <w:rsid w:val="00C94F95"/>
    <w:rsid w:val="00CA5C8D"/>
    <w:rsid w:val="00CF5B9A"/>
    <w:rsid w:val="00D276DE"/>
    <w:rsid w:val="00D3471C"/>
    <w:rsid w:val="00D351C0"/>
    <w:rsid w:val="00D35635"/>
    <w:rsid w:val="00D46CD1"/>
    <w:rsid w:val="00D71942"/>
    <w:rsid w:val="00DC741E"/>
    <w:rsid w:val="00E177CA"/>
    <w:rsid w:val="00E33641"/>
    <w:rsid w:val="00E54A80"/>
    <w:rsid w:val="00EE1401"/>
    <w:rsid w:val="00EE3C35"/>
    <w:rsid w:val="00F304F9"/>
    <w:rsid w:val="00FA1A1C"/>
    <w:rsid w:val="00FB0AD3"/>
    <w:rsid w:val="00FB6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A9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E3C35"/>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E4"/>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7870E4"/>
  </w:style>
  <w:style w:type="paragraph" w:styleId="Footer">
    <w:name w:val="footer"/>
    <w:basedOn w:val="Normal"/>
    <w:link w:val="FooterChar"/>
    <w:uiPriority w:val="99"/>
    <w:unhideWhenUsed/>
    <w:rsid w:val="007870E4"/>
    <w:pPr>
      <w:tabs>
        <w:tab w:val="center" w:pos="4513"/>
        <w:tab w:val="right" w:pos="9026"/>
      </w:tabs>
      <w:spacing w:after="0" w:line="240" w:lineRule="auto"/>
    </w:pPr>
    <w:rPr>
      <w:sz w:val="24"/>
      <w:szCs w:val="24"/>
      <w:lang w:val="en-US"/>
    </w:rPr>
  </w:style>
  <w:style w:type="character" w:customStyle="1" w:styleId="FooterChar">
    <w:name w:val="Footer Char"/>
    <w:basedOn w:val="DefaultParagraphFont"/>
    <w:link w:val="Footer"/>
    <w:uiPriority w:val="99"/>
    <w:rsid w:val="007870E4"/>
  </w:style>
  <w:style w:type="paragraph" w:styleId="BalloonText">
    <w:name w:val="Balloon Text"/>
    <w:basedOn w:val="Normal"/>
    <w:link w:val="BalloonTextChar"/>
    <w:uiPriority w:val="99"/>
    <w:semiHidden/>
    <w:unhideWhenUsed/>
    <w:rsid w:val="00A93CC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3CC6"/>
    <w:rPr>
      <w:rFonts w:ascii="Times New Roman" w:hAnsi="Times New Roman" w:cs="Times New Roman"/>
      <w:sz w:val="18"/>
      <w:szCs w:val="18"/>
      <w:lang w:val="en-GB"/>
    </w:rPr>
  </w:style>
  <w:style w:type="character" w:styleId="Hyperlink">
    <w:name w:val="Hyperlink"/>
    <w:basedOn w:val="DefaultParagraphFont"/>
    <w:uiPriority w:val="99"/>
    <w:unhideWhenUsed/>
    <w:rsid w:val="00620855"/>
    <w:rPr>
      <w:color w:val="0563C1" w:themeColor="hyperlink"/>
      <w:u w:val="single"/>
    </w:rPr>
  </w:style>
  <w:style w:type="character" w:styleId="UnresolvedMention">
    <w:name w:val="Unresolved Mention"/>
    <w:basedOn w:val="DefaultParagraphFont"/>
    <w:uiPriority w:val="99"/>
    <w:rsid w:val="00620855"/>
    <w:rPr>
      <w:color w:val="605E5C"/>
      <w:shd w:val="clear" w:color="auto" w:fill="E1DFDD"/>
    </w:rPr>
  </w:style>
  <w:style w:type="character" w:customStyle="1" w:styleId="apple-converted-space">
    <w:name w:val="apple-converted-space"/>
    <w:basedOn w:val="DefaultParagraphFont"/>
    <w:rsid w:val="00490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411060">
      <w:bodyDiv w:val="1"/>
      <w:marLeft w:val="0"/>
      <w:marRight w:val="0"/>
      <w:marTop w:val="0"/>
      <w:marBottom w:val="0"/>
      <w:divBdr>
        <w:top w:val="none" w:sz="0" w:space="0" w:color="auto"/>
        <w:left w:val="none" w:sz="0" w:space="0" w:color="auto"/>
        <w:bottom w:val="none" w:sz="0" w:space="0" w:color="auto"/>
        <w:right w:val="none" w:sz="0" w:space="0" w:color="auto"/>
      </w:divBdr>
      <w:divsChild>
        <w:div w:id="786586967">
          <w:marLeft w:val="0"/>
          <w:marRight w:val="0"/>
          <w:marTop w:val="0"/>
          <w:marBottom w:val="0"/>
          <w:divBdr>
            <w:top w:val="none" w:sz="0" w:space="0" w:color="auto"/>
            <w:left w:val="none" w:sz="0" w:space="0" w:color="auto"/>
            <w:bottom w:val="none" w:sz="0" w:space="0" w:color="auto"/>
            <w:right w:val="none" w:sz="0" w:space="0" w:color="auto"/>
          </w:divBdr>
        </w:div>
        <w:div w:id="1941058074">
          <w:marLeft w:val="0"/>
          <w:marRight w:val="0"/>
          <w:marTop w:val="0"/>
          <w:marBottom w:val="0"/>
          <w:divBdr>
            <w:top w:val="none" w:sz="0" w:space="0" w:color="auto"/>
            <w:left w:val="none" w:sz="0" w:space="0" w:color="auto"/>
            <w:bottom w:val="none" w:sz="0" w:space="0" w:color="auto"/>
            <w:right w:val="none" w:sz="0" w:space="0" w:color="auto"/>
          </w:divBdr>
        </w:div>
        <w:div w:id="717441056">
          <w:marLeft w:val="0"/>
          <w:marRight w:val="0"/>
          <w:marTop w:val="0"/>
          <w:marBottom w:val="0"/>
          <w:divBdr>
            <w:top w:val="none" w:sz="0" w:space="0" w:color="auto"/>
            <w:left w:val="none" w:sz="0" w:space="0" w:color="auto"/>
            <w:bottom w:val="none" w:sz="0" w:space="0" w:color="auto"/>
            <w:right w:val="none" w:sz="0" w:space="0" w:color="auto"/>
          </w:divBdr>
        </w:div>
        <w:div w:id="236600184">
          <w:marLeft w:val="0"/>
          <w:marRight w:val="0"/>
          <w:marTop w:val="0"/>
          <w:marBottom w:val="0"/>
          <w:divBdr>
            <w:top w:val="none" w:sz="0" w:space="0" w:color="auto"/>
            <w:left w:val="none" w:sz="0" w:space="0" w:color="auto"/>
            <w:bottom w:val="none" w:sz="0" w:space="0" w:color="auto"/>
            <w:right w:val="none" w:sz="0" w:space="0" w:color="auto"/>
          </w:divBdr>
        </w:div>
        <w:div w:id="365449262">
          <w:marLeft w:val="0"/>
          <w:marRight w:val="0"/>
          <w:marTop w:val="0"/>
          <w:marBottom w:val="0"/>
          <w:divBdr>
            <w:top w:val="none" w:sz="0" w:space="0" w:color="auto"/>
            <w:left w:val="none" w:sz="0" w:space="0" w:color="auto"/>
            <w:bottom w:val="none" w:sz="0" w:space="0" w:color="auto"/>
            <w:right w:val="none" w:sz="0" w:space="0" w:color="auto"/>
          </w:divBdr>
        </w:div>
        <w:div w:id="129440061">
          <w:marLeft w:val="0"/>
          <w:marRight w:val="0"/>
          <w:marTop w:val="0"/>
          <w:marBottom w:val="0"/>
          <w:divBdr>
            <w:top w:val="none" w:sz="0" w:space="0" w:color="auto"/>
            <w:left w:val="none" w:sz="0" w:space="0" w:color="auto"/>
            <w:bottom w:val="none" w:sz="0" w:space="0" w:color="auto"/>
            <w:right w:val="none" w:sz="0" w:space="0" w:color="auto"/>
          </w:divBdr>
        </w:div>
        <w:div w:id="1484539216">
          <w:marLeft w:val="0"/>
          <w:marRight w:val="0"/>
          <w:marTop w:val="0"/>
          <w:marBottom w:val="0"/>
          <w:divBdr>
            <w:top w:val="none" w:sz="0" w:space="0" w:color="auto"/>
            <w:left w:val="none" w:sz="0" w:space="0" w:color="auto"/>
            <w:bottom w:val="none" w:sz="0" w:space="0" w:color="auto"/>
            <w:right w:val="none" w:sz="0" w:space="0" w:color="auto"/>
          </w:divBdr>
        </w:div>
        <w:div w:id="728109841">
          <w:marLeft w:val="0"/>
          <w:marRight w:val="0"/>
          <w:marTop w:val="0"/>
          <w:marBottom w:val="0"/>
          <w:divBdr>
            <w:top w:val="none" w:sz="0" w:space="0" w:color="auto"/>
            <w:left w:val="none" w:sz="0" w:space="0" w:color="auto"/>
            <w:bottom w:val="none" w:sz="0" w:space="0" w:color="auto"/>
            <w:right w:val="none" w:sz="0" w:space="0" w:color="auto"/>
          </w:divBdr>
        </w:div>
        <w:div w:id="198474011">
          <w:marLeft w:val="0"/>
          <w:marRight w:val="0"/>
          <w:marTop w:val="0"/>
          <w:marBottom w:val="0"/>
          <w:divBdr>
            <w:top w:val="none" w:sz="0" w:space="0" w:color="auto"/>
            <w:left w:val="none" w:sz="0" w:space="0" w:color="auto"/>
            <w:bottom w:val="none" w:sz="0" w:space="0" w:color="auto"/>
            <w:right w:val="none" w:sz="0" w:space="0" w:color="auto"/>
          </w:divBdr>
        </w:div>
      </w:divsChild>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20515691">
          <w:marLeft w:val="0"/>
          <w:marRight w:val="0"/>
          <w:marTop w:val="0"/>
          <w:marBottom w:val="0"/>
          <w:divBdr>
            <w:top w:val="none" w:sz="0" w:space="0" w:color="auto"/>
            <w:left w:val="none" w:sz="0" w:space="0" w:color="auto"/>
            <w:bottom w:val="none" w:sz="0" w:space="0" w:color="auto"/>
            <w:right w:val="none" w:sz="0" w:space="0" w:color="auto"/>
          </w:divBdr>
        </w:div>
        <w:div w:id="197934902">
          <w:marLeft w:val="0"/>
          <w:marRight w:val="0"/>
          <w:marTop w:val="0"/>
          <w:marBottom w:val="0"/>
          <w:divBdr>
            <w:top w:val="none" w:sz="0" w:space="0" w:color="auto"/>
            <w:left w:val="none" w:sz="0" w:space="0" w:color="auto"/>
            <w:bottom w:val="none" w:sz="0" w:space="0" w:color="auto"/>
            <w:right w:val="none" w:sz="0" w:space="0" w:color="auto"/>
          </w:divBdr>
        </w:div>
        <w:div w:id="487675918">
          <w:marLeft w:val="0"/>
          <w:marRight w:val="0"/>
          <w:marTop w:val="0"/>
          <w:marBottom w:val="0"/>
          <w:divBdr>
            <w:top w:val="none" w:sz="0" w:space="0" w:color="auto"/>
            <w:left w:val="none" w:sz="0" w:space="0" w:color="auto"/>
            <w:bottom w:val="none" w:sz="0" w:space="0" w:color="auto"/>
            <w:right w:val="none" w:sz="0" w:space="0" w:color="auto"/>
          </w:divBdr>
        </w:div>
        <w:div w:id="803818322">
          <w:marLeft w:val="0"/>
          <w:marRight w:val="0"/>
          <w:marTop w:val="0"/>
          <w:marBottom w:val="0"/>
          <w:divBdr>
            <w:top w:val="none" w:sz="0" w:space="0" w:color="auto"/>
            <w:left w:val="none" w:sz="0" w:space="0" w:color="auto"/>
            <w:bottom w:val="none" w:sz="0" w:space="0" w:color="auto"/>
            <w:right w:val="none" w:sz="0" w:space="0" w:color="auto"/>
          </w:divBdr>
        </w:div>
        <w:div w:id="777412381">
          <w:marLeft w:val="0"/>
          <w:marRight w:val="0"/>
          <w:marTop w:val="0"/>
          <w:marBottom w:val="0"/>
          <w:divBdr>
            <w:top w:val="none" w:sz="0" w:space="0" w:color="auto"/>
            <w:left w:val="none" w:sz="0" w:space="0" w:color="auto"/>
            <w:bottom w:val="none" w:sz="0" w:space="0" w:color="auto"/>
            <w:right w:val="none" w:sz="0" w:space="0" w:color="auto"/>
          </w:divBdr>
        </w:div>
        <w:div w:id="1948921891">
          <w:marLeft w:val="0"/>
          <w:marRight w:val="0"/>
          <w:marTop w:val="0"/>
          <w:marBottom w:val="0"/>
          <w:divBdr>
            <w:top w:val="none" w:sz="0" w:space="0" w:color="auto"/>
            <w:left w:val="none" w:sz="0" w:space="0" w:color="auto"/>
            <w:bottom w:val="none" w:sz="0" w:space="0" w:color="auto"/>
            <w:right w:val="none" w:sz="0" w:space="0" w:color="auto"/>
          </w:divBdr>
        </w:div>
        <w:div w:id="1094741818">
          <w:marLeft w:val="0"/>
          <w:marRight w:val="0"/>
          <w:marTop w:val="0"/>
          <w:marBottom w:val="0"/>
          <w:divBdr>
            <w:top w:val="none" w:sz="0" w:space="0" w:color="auto"/>
            <w:left w:val="none" w:sz="0" w:space="0" w:color="auto"/>
            <w:bottom w:val="none" w:sz="0" w:space="0" w:color="auto"/>
            <w:right w:val="none" w:sz="0" w:space="0" w:color="auto"/>
          </w:divBdr>
        </w:div>
        <w:div w:id="744955070">
          <w:marLeft w:val="0"/>
          <w:marRight w:val="0"/>
          <w:marTop w:val="0"/>
          <w:marBottom w:val="0"/>
          <w:divBdr>
            <w:top w:val="none" w:sz="0" w:space="0" w:color="auto"/>
            <w:left w:val="none" w:sz="0" w:space="0" w:color="auto"/>
            <w:bottom w:val="none" w:sz="0" w:space="0" w:color="auto"/>
            <w:right w:val="none" w:sz="0" w:space="0" w:color="auto"/>
          </w:divBdr>
        </w:div>
        <w:div w:id="738402995">
          <w:marLeft w:val="0"/>
          <w:marRight w:val="0"/>
          <w:marTop w:val="0"/>
          <w:marBottom w:val="0"/>
          <w:divBdr>
            <w:top w:val="none" w:sz="0" w:space="0" w:color="auto"/>
            <w:left w:val="none" w:sz="0" w:space="0" w:color="auto"/>
            <w:bottom w:val="none" w:sz="0" w:space="0" w:color="auto"/>
            <w:right w:val="none" w:sz="0" w:space="0" w:color="auto"/>
          </w:divBdr>
        </w:div>
        <w:div w:id="948581267">
          <w:marLeft w:val="0"/>
          <w:marRight w:val="0"/>
          <w:marTop w:val="0"/>
          <w:marBottom w:val="0"/>
          <w:divBdr>
            <w:top w:val="none" w:sz="0" w:space="0" w:color="auto"/>
            <w:left w:val="none" w:sz="0" w:space="0" w:color="auto"/>
            <w:bottom w:val="none" w:sz="0" w:space="0" w:color="auto"/>
            <w:right w:val="none" w:sz="0" w:space="0" w:color="auto"/>
          </w:divBdr>
        </w:div>
        <w:div w:id="643855071">
          <w:marLeft w:val="0"/>
          <w:marRight w:val="0"/>
          <w:marTop w:val="0"/>
          <w:marBottom w:val="0"/>
          <w:divBdr>
            <w:top w:val="none" w:sz="0" w:space="0" w:color="auto"/>
            <w:left w:val="none" w:sz="0" w:space="0" w:color="auto"/>
            <w:bottom w:val="none" w:sz="0" w:space="0" w:color="auto"/>
            <w:right w:val="none" w:sz="0" w:space="0" w:color="auto"/>
          </w:divBdr>
        </w:div>
        <w:div w:id="260265713">
          <w:marLeft w:val="0"/>
          <w:marRight w:val="0"/>
          <w:marTop w:val="0"/>
          <w:marBottom w:val="0"/>
          <w:divBdr>
            <w:top w:val="none" w:sz="0" w:space="0" w:color="auto"/>
            <w:left w:val="none" w:sz="0" w:space="0" w:color="auto"/>
            <w:bottom w:val="none" w:sz="0" w:space="0" w:color="auto"/>
            <w:right w:val="none" w:sz="0" w:space="0" w:color="auto"/>
          </w:divBdr>
        </w:div>
        <w:div w:id="2113742807">
          <w:marLeft w:val="0"/>
          <w:marRight w:val="0"/>
          <w:marTop w:val="0"/>
          <w:marBottom w:val="0"/>
          <w:divBdr>
            <w:top w:val="none" w:sz="0" w:space="0" w:color="auto"/>
            <w:left w:val="none" w:sz="0" w:space="0" w:color="auto"/>
            <w:bottom w:val="none" w:sz="0" w:space="0" w:color="auto"/>
            <w:right w:val="none" w:sz="0" w:space="0" w:color="auto"/>
          </w:divBdr>
          <w:divsChild>
            <w:div w:id="152458246">
              <w:marLeft w:val="0"/>
              <w:marRight w:val="0"/>
              <w:marTop w:val="0"/>
              <w:marBottom w:val="0"/>
              <w:divBdr>
                <w:top w:val="none" w:sz="0" w:space="0" w:color="auto"/>
                <w:left w:val="none" w:sz="0" w:space="0" w:color="auto"/>
                <w:bottom w:val="none" w:sz="0" w:space="0" w:color="auto"/>
                <w:right w:val="none" w:sz="0" w:space="0" w:color="auto"/>
              </w:divBdr>
            </w:div>
            <w:div w:id="4283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GZmirhZZQEWN75o9E_8K_Hlb2RBo7wBFnHB-alfjAVRUMzhFUkZXOTlVVDgxMzA3QjE0TlhaMUVPTS4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bloggs@bucksgfl.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832</Words>
  <Characters>4745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Haywood</dc:creator>
  <cp:keywords/>
  <dc:description/>
  <cp:lastModifiedBy>Alastair Haywood</cp:lastModifiedBy>
  <cp:revision>9</cp:revision>
  <cp:lastPrinted>2019-10-10T11:14:00Z</cp:lastPrinted>
  <dcterms:created xsi:type="dcterms:W3CDTF">2020-06-16T13:39:00Z</dcterms:created>
  <dcterms:modified xsi:type="dcterms:W3CDTF">2020-06-18T13:21:00Z</dcterms:modified>
</cp:coreProperties>
</file>