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D8B60" w14:textId="65DDD414" w:rsidR="00A70BEF" w:rsidRPr="00A70BEF" w:rsidRDefault="00A70BEF" w:rsidP="00017E2E">
      <w:pPr>
        <w:jc w:val="both"/>
        <w:rPr>
          <w:b/>
          <w:sz w:val="36"/>
        </w:rPr>
      </w:pPr>
      <w:r w:rsidRPr="00A70BEF">
        <w:rPr>
          <w:b/>
          <w:sz w:val="36"/>
        </w:rPr>
        <w:t>BLEDLOW RIDGE SCHOOL</w:t>
      </w:r>
    </w:p>
    <w:p w14:paraId="0441B0E4" w14:textId="7854637F" w:rsidR="00017E2E" w:rsidRPr="00112E02" w:rsidRDefault="007F62EC" w:rsidP="00017E2E">
      <w:pPr>
        <w:jc w:val="both"/>
        <w:rPr>
          <w:b/>
          <w:sz w:val="30"/>
        </w:rPr>
      </w:pPr>
      <w:r>
        <w:rPr>
          <w:b/>
          <w:sz w:val="30"/>
        </w:rPr>
        <w:t>RELATIONSHIP</w:t>
      </w:r>
      <w:r w:rsidR="00112E02" w:rsidRPr="00112E02">
        <w:rPr>
          <w:b/>
          <w:sz w:val="30"/>
        </w:rPr>
        <w:t xml:space="preserve"> POLICY</w:t>
      </w:r>
    </w:p>
    <w:p w14:paraId="672BC935" w14:textId="77777777" w:rsidR="00017E2E" w:rsidRPr="00D97D1A" w:rsidRDefault="00017E2E" w:rsidP="00017E2E">
      <w:pPr>
        <w:jc w:val="both"/>
        <w:rPr>
          <w:sz w:val="16"/>
        </w:rPr>
      </w:pPr>
    </w:p>
    <w:p w14:paraId="7705EA22" w14:textId="55B2E77E" w:rsidR="00412DF4" w:rsidRDefault="00412DF4" w:rsidP="00412DF4">
      <w:pPr>
        <w:jc w:val="both"/>
      </w:pPr>
      <w:r>
        <w:t>Policy date: March 2021</w:t>
      </w:r>
      <w:r>
        <w:tab/>
      </w:r>
      <w:r>
        <w:tab/>
        <w:t xml:space="preserve">Review Date: July 2021 </w:t>
      </w:r>
    </w:p>
    <w:p w14:paraId="264AF682" w14:textId="77777777" w:rsidR="00786774" w:rsidRDefault="00786774" w:rsidP="00017E2E">
      <w:pPr>
        <w:jc w:val="both"/>
        <w:rPr>
          <w:b/>
        </w:rPr>
      </w:pPr>
    </w:p>
    <w:p w14:paraId="681A2B3F" w14:textId="24DF9EFD" w:rsidR="00A70BEF" w:rsidRPr="004A2E74" w:rsidRDefault="00786774" w:rsidP="00017E2E">
      <w:pPr>
        <w:jc w:val="both"/>
        <w:rPr>
          <w:b/>
          <w:u w:val="single"/>
        </w:rPr>
      </w:pPr>
      <w:r w:rsidRPr="004A2E74">
        <w:rPr>
          <w:b/>
          <w:u w:val="single"/>
        </w:rPr>
        <w:t>School ethos</w:t>
      </w:r>
    </w:p>
    <w:p w14:paraId="31E30782" w14:textId="77777777" w:rsidR="00786774" w:rsidRDefault="00786774" w:rsidP="00017E2E">
      <w:pPr>
        <w:jc w:val="both"/>
      </w:pPr>
    </w:p>
    <w:p w14:paraId="6BEB9387" w14:textId="77777777" w:rsidR="00786774" w:rsidRPr="00786774" w:rsidRDefault="00786774" w:rsidP="00786774">
      <w:pPr>
        <w:rPr>
          <w:b/>
        </w:rPr>
      </w:pPr>
      <w:r w:rsidRPr="00786774">
        <w:rPr>
          <w:b/>
        </w:rPr>
        <w:t>Our aims at Bledlow Ridge School are threefold:</w:t>
      </w:r>
    </w:p>
    <w:p w14:paraId="47878612" w14:textId="77777777" w:rsidR="00786774" w:rsidRPr="00786774" w:rsidRDefault="00786774" w:rsidP="00786774">
      <w:pPr>
        <w:pStyle w:val="ListParagraph"/>
        <w:numPr>
          <w:ilvl w:val="0"/>
          <w:numId w:val="11"/>
        </w:numPr>
      </w:pPr>
      <w:r w:rsidRPr="00786774">
        <w:t>To enable every child to reach his or her potential physically, emotionally, intellectually and socially;</w:t>
      </w:r>
    </w:p>
    <w:p w14:paraId="352F4D43" w14:textId="428953E2" w:rsidR="00786774" w:rsidRPr="00786774" w:rsidRDefault="00786774" w:rsidP="00786774">
      <w:pPr>
        <w:pStyle w:val="ListParagraph"/>
        <w:numPr>
          <w:ilvl w:val="0"/>
          <w:numId w:val="11"/>
        </w:numPr>
      </w:pPr>
      <w:r w:rsidRPr="00786774">
        <w:t>To ensure that each child feels included, valued and secure, and is able to recognise and appreciate his/her own worth and the worth of others;</w:t>
      </w:r>
    </w:p>
    <w:p w14:paraId="2EC71AAB" w14:textId="79C83A10" w:rsidR="00786774" w:rsidRDefault="00786774" w:rsidP="00786774">
      <w:pPr>
        <w:pStyle w:val="ListParagraph"/>
        <w:numPr>
          <w:ilvl w:val="0"/>
          <w:numId w:val="11"/>
        </w:numPr>
      </w:pPr>
      <w:r w:rsidRPr="00786774">
        <w:t>To encourage the children to become self-motivated and confident, and to acquire the skills and attitudes necessary for them to become independent, life-long learners.</w:t>
      </w:r>
    </w:p>
    <w:p w14:paraId="235B9EC2" w14:textId="229E28FF" w:rsidR="00786774" w:rsidRDefault="00786774" w:rsidP="00786774"/>
    <w:p w14:paraId="28977DA7" w14:textId="77B95D6D" w:rsidR="00786774" w:rsidRPr="00AE3FDB" w:rsidRDefault="00786774" w:rsidP="00786774">
      <w:r w:rsidRPr="00AE3FDB">
        <w:t xml:space="preserve">With this in mind, our </w:t>
      </w:r>
      <w:r w:rsidR="007B3109" w:rsidRPr="00AE3FDB">
        <w:t>Relationship</w:t>
      </w:r>
      <w:r w:rsidRPr="00AE3FDB">
        <w:t xml:space="preserve"> Policy has been written to reflect our aims throughout</w:t>
      </w:r>
      <w:r w:rsidR="00C73B98" w:rsidRPr="00AE3FDB">
        <w:t>.</w:t>
      </w:r>
    </w:p>
    <w:p w14:paraId="53C32E0C" w14:textId="2EF7EE81" w:rsidR="00786774" w:rsidRPr="00AE3FDB" w:rsidRDefault="00786774" w:rsidP="00786774"/>
    <w:p w14:paraId="5774DC41" w14:textId="597F5664" w:rsidR="00141A09" w:rsidRPr="003E138F" w:rsidRDefault="00141A09" w:rsidP="00644FBF">
      <w:r w:rsidRPr="00AE3FDB">
        <w:t>At</w:t>
      </w:r>
      <w:r w:rsidR="00165B18" w:rsidRPr="00AE3FDB">
        <w:t xml:space="preserve"> Bledlow Ridge</w:t>
      </w:r>
      <w:r w:rsidR="00165B18">
        <w:t xml:space="preserve"> Primary </w:t>
      </w:r>
      <w:r w:rsidRPr="003E138F">
        <w:t xml:space="preserve">school we are committed to providing a holistic approach to education which aims to support the academic, cultural, personal and social development of all our pupils. From September 2020 statutory Relationships Education and Health Education will be part of the taught </w:t>
      </w:r>
      <w:r w:rsidR="00165B18" w:rsidRPr="003E138F">
        <w:t>curriculum</w:t>
      </w:r>
      <w:r w:rsidRPr="003E138F">
        <w:t xml:space="preserve"> within PSHE.  This is an essential part of a child’s education and contributes to their personal development.</w:t>
      </w:r>
      <w:r>
        <w:t xml:space="preserve"> </w:t>
      </w:r>
    </w:p>
    <w:p w14:paraId="39329177" w14:textId="77777777" w:rsidR="00141A09" w:rsidRDefault="00141A09" w:rsidP="00141A09">
      <w:pPr>
        <w:pStyle w:val="ListParagraph"/>
        <w:ind w:left="142"/>
        <w:rPr>
          <w:b/>
        </w:rPr>
      </w:pPr>
    </w:p>
    <w:p w14:paraId="640352A0" w14:textId="003C5807" w:rsidR="00141A09" w:rsidRPr="00163A34" w:rsidRDefault="00141A09" w:rsidP="00141A09">
      <w:pPr>
        <w:ind w:left="-218"/>
        <w:rPr>
          <w:b/>
          <w:u w:val="single"/>
        </w:rPr>
      </w:pPr>
      <w:r w:rsidRPr="00163A34">
        <w:rPr>
          <w:b/>
          <w:u w:val="single"/>
        </w:rPr>
        <w:t>Aims of the Relationships policy</w:t>
      </w:r>
    </w:p>
    <w:p w14:paraId="6E85C081" w14:textId="77777777" w:rsidR="00141A09" w:rsidRPr="006055A5" w:rsidRDefault="00141A09" w:rsidP="00141A09">
      <w:pPr>
        <w:ind w:left="-218"/>
      </w:pPr>
      <w:r w:rsidRPr="006055A5">
        <w:t xml:space="preserve">All state </w:t>
      </w:r>
      <w:r>
        <w:t>funded primary</w:t>
      </w:r>
      <w:r w:rsidRPr="006055A5">
        <w:t xml:space="preserve"> schools are required to teach Relation</w:t>
      </w:r>
      <w:r>
        <w:t xml:space="preserve">ships Education and to have a Relationships Education policy by September 2020 </w:t>
      </w:r>
    </w:p>
    <w:p w14:paraId="1C3702C9" w14:textId="77777777" w:rsidR="00141A09" w:rsidRDefault="00141A09" w:rsidP="00141A09">
      <w:pPr>
        <w:ind w:left="-218"/>
        <w:rPr>
          <w:b/>
        </w:rPr>
      </w:pPr>
      <w:r>
        <w:rPr>
          <w:b/>
        </w:rPr>
        <w:t>The aim of this policy is to</w:t>
      </w:r>
    </w:p>
    <w:p w14:paraId="05729E7B" w14:textId="77777777" w:rsidR="00141A09" w:rsidRPr="00A05A08" w:rsidRDefault="00141A09" w:rsidP="00141A09">
      <w:pPr>
        <w:pStyle w:val="ListParagraph"/>
        <w:numPr>
          <w:ilvl w:val="0"/>
          <w:numId w:val="14"/>
        </w:numPr>
        <w:spacing w:after="200" w:line="276" w:lineRule="auto"/>
      </w:pPr>
      <w:r w:rsidRPr="00A05A08">
        <w:t>Provide information to staff, parents and carers, governors, pupils and other agencies regarding the organisation, cont</w:t>
      </w:r>
      <w:r>
        <w:t>ent and approach to teaching Relationships Education</w:t>
      </w:r>
    </w:p>
    <w:p w14:paraId="193696C6" w14:textId="38CBB6B1" w:rsidR="00141A09" w:rsidRPr="00A05A08" w:rsidRDefault="007706FA" w:rsidP="00141A09">
      <w:pPr>
        <w:pStyle w:val="ListParagraph"/>
        <w:numPr>
          <w:ilvl w:val="0"/>
          <w:numId w:val="14"/>
        </w:numPr>
        <w:spacing w:after="200" w:line="276" w:lineRule="auto"/>
      </w:pPr>
      <w:r w:rsidRPr="00A05A08">
        <w:t>Help parents</w:t>
      </w:r>
      <w:r w:rsidR="00141A09" w:rsidRPr="00A05A08">
        <w:t xml:space="preserve"> and carers to </w:t>
      </w:r>
      <w:r w:rsidRPr="00A05A08">
        <w:t xml:space="preserve">understand </w:t>
      </w:r>
      <w:r>
        <w:t>Relationships</w:t>
      </w:r>
      <w:r w:rsidR="00141A09">
        <w:t xml:space="preserve"> </w:t>
      </w:r>
      <w:r>
        <w:t xml:space="preserve">Education </w:t>
      </w:r>
      <w:r w:rsidRPr="00A05A08">
        <w:t>and support</w:t>
      </w:r>
      <w:r w:rsidR="00141A09" w:rsidRPr="00A05A08">
        <w:t xml:space="preserve"> them to wor</w:t>
      </w:r>
      <w:r w:rsidR="00141A09">
        <w:t xml:space="preserve">k with their child to </w:t>
      </w:r>
      <w:r w:rsidR="00141A09" w:rsidRPr="00A05A08">
        <w:t>secure the very be</w:t>
      </w:r>
      <w:r w:rsidR="00141A09">
        <w:t>st outcomes for all pupils</w:t>
      </w:r>
    </w:p>
    <w:p w14:paraId="5E42E559" w14:textId="77777777" w:rsidR="00141A09" w:rsidRPr="00A05A08" w:rsidRDefault="00141A09" w:rsidP="00141A09">
      <w:pPr>
        <w:pStyle w:val="ListParagraph"/>
        <w:numPr>
          <w:ilvl w:val="0"/>
          <w:numId w:val="14"/>
        </w:numPr>
        <w:spacing w:after="200" w:line="276" w:lineRule="auto"/>
      </w:pPr>
      <w:r>
        <w:t xml:space="preserve">Demonstrate  </w:t>
      </w:r>
      <w:r w:rsidRPr="00A05A08">
        <w:t xml:space="preserve"> how the school meets legal </w:t>
      </w:r>
      <w:r>
        <w:t>requirements with regards to teaching Relationships Education</w:t>
      </w:r>
    </w:p>
    <w:p w14:paraId="476562BF" w14:textId="77777777" w:rsidR="00141A09" w:rsidRDefault="00141A09" w:rsidP="00141A09">
      <w:pPr>
        <w:rPr>
          <w:b/>
        </w:rPr>
      </w:pPr>
      <w:r>
        <w:rPr>
          <w:b/>
        </w:rPr>
        <w:t>Legal Requirements</w:t>
      </w:r>
    </w:p>
    <w:p w14:paraId="178A03F1" w14:textId="77777777" w:rsidR="00141A09" w:rsidRDefault="00141A09" w:rsidP="00141A09">
      <w:pPr>
        <w:pStyle w:val="Default"/>
        <w:rPr>
          <w:rFonts w:asciiTheme="minorHAnsi" w:hAnsiTheme="minorHAnsi"/>
          <w:sz w:val="22"/>
          <w:szCs w:val="22"/>
        </w:rPr>
      </w:pPr>
      <w:r>
        <w:rPr>
          <w:rFonts w:asciiTheme="minorHAnsi" w:hAnsiTheme="minorHAnsi"/>
          <w:sz w:val="22"/>
          <w:szCs w:val="22"/>
        </w:rPr>
        <w:t xml:space="preserve">To comply with </w:t>
      </w:r>
      <w:r w:rsidRPr="00CA508B">
        <w:rPr>
          <w:rFonts w:asciiTheme="minorHAnsi" w:hAnsiTheme="minorHAnsi"/>
          <w:sz w:val="22"/>
          <w:szCs w:val="22"/>
        </w:rPr>
        <w:t>The Relationships Education, Relationships and Sex Education and Health Education (England) Regulations 2019, made under sections 34 and 35 of the Children and Social Work</w:t>
      </w:r>
      <w:r>
        <w:rPr>
          <w:rFonts w:asciiTheme="minorHAnsi" w:hAnsiTheme="minorHAnsi"/>
          <w:sz w:val="22"/>
          <w:szCs w:val="22"/>
        </w:rPr>
        <w:t xml:space="preserve"> Act 2017, make </w:t>
      </w:r>
      <w:r w:rsidRPr="00CA508B">
        <w:rPr>
          <w:rFonts w:asciiTheme="minorHAnsi" w:hAnsiTheme="minorHAnsi"/>
          <w:sz w:val="22"/>
          <w:szCs w:val="22"/>
        </w:rPr>
        <w:t>Relationships</w:t>
      </w:r>
      <w:r>
        <w:rPr>
          <w:rFonts w:asciiTheme="minorHAnsi" w:hAnsiTheme="minorHAnsi"/>
          <w:sz w:val="22"/>
          <w:szCs w:val="22"/>
        </w:rPr>
        <w:t xml:space="preserve"> Education </w:t>
      </w:r>
      <w:r w:rsidRPr="00CA508B">
        <w:rPr>
          <w:rFonts w:asciiTheme="minorHAnsi" w:hAnsiTheme="minorHAnsi"/>
          <w:sz w:val="22"/>
          <w:szCs w:val="22"/>
        </w:rPr>
        <w:t>compulsory fo</w:t>
      </w:r>
      <w:r>
        <w:rPr>
          <w:rFonts w:asciiTheme="minorHAnsi" w:hAnsiTheme="minorHAnsi"/>
          <w:sz w:val="22"/>
          <w:szCs w:val="22"/>
        </w:rPr>
        <w:t>r all pupils receiving primary</w:t>
      </w:r>
      <w:r w:rsidRPr="00CA508B">
        <w:rPr>
          <w:rFonts w:asciiTheme="minorHAnsi" w:hAnsiTheme="minorHAnsi"/>
          <w:sz w:val="22"/>
          <w:szCs w:val="22"/>
        </w:rPr>
        <w:t xml:space="preserve"> education. They also make Health Education compulsory in all schools except independent schools</w:t>
      </w:r>
      <w:r>
        <w:rPr>
          <w:rFonts w:asciiTheme="minorHAnsi" w:hAnsiTheme="minorHAnsi"/>
          <w:sz w:val="22"/>
          <w:szCs w:val="22"/>
        </w:rPr>
        <w:t xml:space="preserve">. </w:t>
      </w:r>
    </w:p>
    <w:p w14:paraId="24C60420" w14:textId="77777777" w:rsidR="00141A09" w:rsidRDefault="00141A09" w:rsidP="00141A09">
      <w:pPr>
        <w:pStyle w:val="Default"/>
        <w:rPr>
          <w:rFonts w:asciiTheme="minorHAnsi" w:hAnsiTheme="minorHAnsi"/>
          <w:sz w:val="22"/>
          <w:szCs w:val="22"/>
        </w:rPr>
      </w:pPr>
    </w:p>
    <w:p w14:paraId="5B9915B7" w14:textId="51CEE85A" w:rsidR="00141A09" w:rsidRDefault="00141A09" w:rsidP="00141A09">
      <w:pPr>
        <w:pStyle w:val="Default"/>
        <w:rPr>
          <w:rFonts w:asciiTheme="minorHAnsi" w:hAnsiTheme="minorHAnsi"/>
          <w:sz w:val="22"/>
          <w:szCs w:val="22"/>
        </w:rPr>
      </w:pPr>
      <w:r>
        <w:rPr>
          <w:rFonts w:asciiTheme="minorHAnsi" w:hAnsiTheme="minorHAnsi"/>
          <w:sz w:val="22"/>
          <w:szCs w:val="22"/>
        </w:rPr>
        <w:t xml:space="preserve">To comply with the Relationships Education, Relationships and Sex Education (RSE) and Health Education statutory guidance from the </w:t>
      </w:r>
      <w:r w:rsidR="00E06070">
        <w:rPr>
          <w:rFonts w:asciiTheme="minorHAnsi" w:hAnsiTheme="minorHAnsi"/>
          <w:sz w:val="22"/>
          <w:szCs w:val="22"/>
        </w:rPr>
        <w:t>DfE (June</w:t>
      </w:r>
      <w:r>
        <w:rPr>
          <w:rFonts w:asciiTheme="minorHAnsi" w:hAnsiTheme="minorHAnsi"/>
          <w:sz w:val="22"/>
          <w:szCs w:val="22"/>
        </w:rPr>
        <w:t xml:space="preserve"> 2019)</w:t>
      </w:r>
    </w:p>
    <w:p w14:paraId="1AE3025F" w14:textId="77777777" w:rsidR="00141A09" w:rsidRDefault="00141A09" w:rsidP="00141A09">
      <w:pPr>
        <w:pStyle w:val="Default"/>
        <w:rPr>
          <w:rFonts w:asciiTheme="minorHAnsi" w:hAnsiTheme="minorHAnsi"/>
          <w:sz w:val="22"/>
          <w:szCs w:val="22"/>
        </w:rPr>
      </w:pPr>
    </w:p>
    <w:p w14:paraId="11DEB7C7" w14:textId="651D9FC3" w:rsidR="00141A09" w:rsidRDefault="00141A09" w:rsidP="00141A09">
      <w:pPr>
        <w:pStyle w:val="Default"/>
        <w:rPr>
          <w:rFonts w:asciiTheme="minorHAnsi" w:hAnsiTheme="minorHAnsi"/>
          <w:sz w:val="22"/>
          <w:szCs w:val="22"/>
        </w:rPr>
      </w:pPr>
      <w:r>
        <w:rPr>
          <w:rFonts w:asciiTheme="minorHAnsi" w:hAnsiTheme="minorHAnsi"/>
          <w:sz w:val="22"/>
          <w:szCs w:val="22"/>
        </w:rPr>
        <w:t xml:space="preserve">To comply with the requirements to </w:t>
      </w:r>
      <w:r w:rsidR="00E06070">
        <w:rPr>
          <w:rFonts w:asciiTheme="minorHAnsi" w:hAnsiTheme="minorHAnsi"/>
          <w:sz w:val="22"/>
          <w:szCs w:val="22"/>
        </w:rPr>
        <w:t>have an</w:t>
      </w:r>
      <w:r>
        <w:rPr>
          <w:rFonts w:asciiTheme="minorHAnsi" w:hAnsiTheme="minorHAnsi"/>
          <w:sz w:val="22"/>
          <w:szCs w:val="22"/>
        </w:rPr>
        <w:t xml:space="preserve"> up to date </w:t>
      </w:r>
      <w:r w:rsidR="00E06070">
        <w:rPr>
          <w:rFonts w:asciiTheme="minorHAnsi" w:hAnsiTheme="minorHAnsi"/>
          <w:sz w:val="22"/>
          <w:szCs w:val="22"/>
        </w:rPr>
        <w:t>Relationships policy</w:t>
      </w:r>
      <w:r>
        <w:rPr>
          <w:rFonts w:asciiTheme="minorHAnsi" w:hAnsiTheme="minorHAnsi"/>
          <w:sz w:val="22"/>
          <w:szCs w:val="22"/>
        </w:rPr>
        <w:t xml:space="preserve"> developed in consultation with pupils, parents and carers (Education Act 1996) </w:t>
      </w:r>
      <w:r w:rsidR="00ED2401">
        <w:rPr>
          <w:rFonts w:asciiTheme="minorHAnsi" w:hAnsiTheme="minorHAnsi"/>
          <w:sz w:val="22"/>
          <w:szCs w:val="22"/>
        </w:rPr>
        <w:t>and in</w:t>
      </w:r>
      <w:r>
        <w:rPr>
          <w:rFonts w:asciiTheme="minorHAnsi" w:hAnsiTheme="minorHAnsi"/>
          <w:sz w:val="22"/>
          <w:szCs w:val="22"/>
        </w:rPr>
        <w:t xml:space="preserve"> line with </w:t>
      </w:r>
      <w:r w:rsidR="00ED2401">
        <w:rPr>
          <w:rFonts w:asciiTheme="minorHAnsi" w:hAnsiTheme="minorHAnsi"/>
          <w:sz w:val="22"/>
          <w:szCs w:val="22"/>
        </w:rPr>
        <w:t>the DfE</w:t>
      </w:r>
      <w:r>
        <w:rPr>
          <w:rFonts w:asciiTheme="minorHAnsi" w:hAnsiTheme="minorHAnsi"/>
          <w:sz w:val="22"/>
          <w:szCs w:val="22"/>
        </w:rPr>
        <w:t xml:space="preserve"> statutory </w:t>
      </w:r>
      <w:r w:rsidR="00ED2401">
        <w:rPr>
          <w:rFonts w:asciiTheme="minorHAnsi" w:hAnsiTheme="minorHAnsi"/>
          <w:sz w:val="22"/>
          <w:szCs w:val="22"/>
        </w:rPr>
        <w:t>guidance on Relationships</w:t>
      </w:r>
      <w:r>
        <w:rPr>
          <w:rFonts w:asciiTheme="minorHAnsi" w:hAnsiTheme="minorHAnsi"/>
          <w:sz w:val="22"/>
          <w:szCs w:val="22"/>
        </w:rPr>
        <w:t xml:space="preserve"> Education, RSE and Health </w:t>
      </w:r>
      <w:r w:rsidR="00ED2401">
        <w:rPr>
          <w:rFonts w:asciiTheme="minorHAnsi" w:hAnsiTheme="minorHAnsi"/>
          <w:sz w:val="22"/>
          <w:szCs w:val="22"/>
        </w:rPr>
        <w:t>Education (June</w:t>
      </w:r>
      <w:r>
        <w:rPr>
          <w:rFonts w:asciiTheme="minorHAnsi" w:hAnsiTheme="minorHAnsi"/>
          <w:sz w:val="22"/>
          <w:szCs w:val="22"/>
        </w:rPr>
        <w:t xml:space="preserve"> 2019)</w:t>
      </w:r>
    </w:p>
    <w:p w14:paraId="283D08CA" w14:textId="77777777" w:rsidR="00141A09" w:rsidRDefault="00141A09" w:rsidP="00141A09">
      <w:pPr>
        <w:pStyle w:val="Default"/>
        <w:rPr>
          <w:rFonts w:asciiTheme="minorHAnsi" w:hAnsiTheme="minorHAnsi"/>
          <w:sz w:val="22"/>
          <w:szCs w:val="22"/>
        </w:rPr>
      </w:pPr>
    </w:p>
    <w:p w14:paraId="4886E966" w14:textId="32EE9BCB" w:rsidR="00141A09" w:rsidRDefault="00141A09" w:rsidP="00141A09">
      <w:pPr>
        <w:pStyle w:val="Default"/>
        <w:rPr>
          <w:rStyle w:val="e24kjd"/>
          <w:rFonts w:asciiTheme="minorHAnsi" w:hAnsiTheme="minorHAnsi"/>
          <w:color w:val="222222"/>
          <w:sz w:val="21"/>
          <w:szCs w:val="21"/>
        </w:rPr>
      </w:pPr>
      <w:r>
        <w:rPr>
          <w:rFonts w:asciiTheme="minorHAnsi" w:hAnsiTheme="minorHAnsi"/>
          <w:sz w:val="22"/>
          <w:szCs w:val="22"/>
        </w:rPr>
        <w:t xml:space="preserve">To have due regard to the </w:t>
      </w:r>
      <w:r w:rsidRPr="00DC0BD0">
        <w:rPr>
          <w:rFonts w:asciiTheme="minorHAnsi" w:hAnsiTheme="minorHAnsi"/>
          <w:sz w:val="22"/>
          <w:szCs w:val="22"/>
        </w:rPr>
        <w:t xml:space="preserve">Equality Act (2010) which requires schools to prevent discrimination, advance equality of opportunity and foster good relation between different </w:t>
      </w:r>
      <w:r w:rsidR="00E06070" w:rsidRPr="00DC0BD0">
        <w:rPr>
          <w:rFonts w:asciiTheme="minorHAnsi" w:hAnsiTheme="minorHAnsi"/>
          <w:sz w:val="22"/>
          <w:szCs w:val="22"/>
        </w:rPr>
        <w:t>groups</w:t>
      </w:r>
      <w:r w:rsidR="00E06070">
        <w:rPr>
          <w:rFonts w:asciiTheme="minorHAnsi" w:hAnsiTheme="minorHAnsi"/>
          <w:sz w:val="22"/>
          <w:szCs w:val="22"/>
        </w:rPr>
        <w:t>.</w:t>
      </w:r>
      <w:r>
        <w:rPr>
          <w:rFonts w:asciiTheme="minorHAnsi" w:hAnsiTheme="minorHAnsi"/>
          <w:sz w:val="22"/>
          <w:szCs w:val="22"/>
        </w:rPr>
        <w:t xml:space="preserve"> The protected characteristics that apply to school age children are </w:t>
      </w:r>
      <w:r w:rsidRPr="00DC0BD0">
        <w:rPr>
          <w:rStyle w:val="e24kjd"/>
          <w:rFonts w:asciiTheme="minorHAnsi" w:hAnsiTheme="minorHAnsi"/>
          <w:color w:val="222222"/>
          <w:sz w:val="21"/>
          <w:szCs w:val="21"/>
        </w:rPr>
        <w:t>disability, race</w:t>
      </w:r>
      <w:r>
        <w:rPr>
          <w:rStyle w:val="e24kjd"/>
          <w:rFonts w:asciiTheme="minorHAnsi" w:hAnsiTheme="minorHAnsi"/>
          <w:color w:val="222222"/>
          <w:sz w:val="21"/>
          <w:szCs w:val="21"/>
        </w:rPr>
        <w:t xml:space="preserve">, religion or belief, sex, </w:t>
      </w:r>
      <w:r w:rsidRPr="00DC0BD0">
        <w:rPr>
          <w:rStyle w:val="e24kjd"/>
          <w:rFonts w:asciiTheme="minorHAnsi" w:hAnsiTheme="minorHAnsi"/>
          <w:color w:val="222222"/>
          <w:sz w:val="21"/>
          <w:szCs w:val="21"/>
        </w:rPr>
        <w:t>sexual orientation</w:t>
      </w:r>
      <w:r>
        <w:rPr>
          <w:rStyle w:val="e24kjd"/>
          <w:rFonts w:asciiTheme="minorHAnsi" w:hAnsiTheme="minorHAnsi"/>
          <w:color w:val="222222"/>
          <w:sz w:val="21"/>
          <w:szCs w:val="21"/>
        </w:rPr>
        <w:t>,</w:t>
      </w:r>
      <w:r w:rsidRPr="00DC0BD0">
        <w:rPr>
          <w:rStyle w:val="e24kjd"/>
          <w:rFonts w:asciiTheme="minorHAnsi" w:hAnsiTheme="minorHAnsi"/>
          <w:color w:val="222222"/>
          <w:sz w:val="21"/>
          <w:szCs w:val="21"/>
        </w:rPr>
        <w:t xml:space="preserve"> gender reassignment, pregnancy and maternity</w:t>
      </w:r>
      <w:r>
        <w:rPr>
          <w:rStyle w:val="e24kjd"/>
          <w:rFonts w:asciiTheme="minorHAnsi" w:hAnsiTheme="minorHAnsi"/>
          <w:color w:val="222222"/>
          <w:sz w:val="21"/>
          <w:szCs w:val="21"/>
        </w:rPr>
        <w:t>.</w:t>
      </w:r>
    </w:p>
    <w:p w14:paraId="7AB4DAD9" w14:textId="77777777" w:rsidR="00141A09" w:rsidRDefault="00141A09" w:rsidP="00141A09">
      <w:pPr>
        <w:pStyle w:val="Default"/>
        <w:rPr>
          <w:rStyle w:val="e24kjd"/>
          <w:rFonts w:asciiTheme="minorHAnsi" w:hAnsiTheme="minorHAnsi"/>
          <w:color w:val="222222"/>
          <w:sz w:val="21"/>
          <w:szCs w:val="21"/>
        </w:rPr>
      </w:pPr>
    </w:p>
    <w:p w14:paraId="073CAD26" w14:textId="77777777" w:rsidR="00141A09" w:rsidRDefault="00141A09" w:rsidP="00141A09">
      <w:pPr>
        <w:pStyle w:val="Default"/>
        <w:rPr>
          <w:rFonts w:asciiTheme="minorHAnsi" w:hAnsiTheme="minorHAnsi"/>
          <w:sz w:val="22"/>
          <w:szCs w:val="22"/>
        </w:rPr>
      </w:pPr>
      <w:r>
        <w:rPr>
          <w:rFonts w:asciiTheme="minorHAnsi" w:hAnsiTheme="minorHAnsi"/>
          <w:sz w:val="22"/>
          <w:szCs w:val="22"/>
        </w:rPr>
        <w:t>To fulfil statutory safeguarding duties and ensure any safeguarding issues arising from Relationships teaching are identified and followed in accordance with the school safeguarding policy</w:t>
      </w:r>
    </w:p>
    <w:p w14:paraId="3DCB3716" w14:textId="77777777" w:rsidR="00141A09" w:rsidRPr="00C42F35" w:rsidRDefault="00141A09" w:rsidP="00141A09">
      <w:pPr>
        <w:pStyle w:val="Default"/>
        <w:rPr>
          <w:rFonts w:asciiTheme="minorHAnsi" w:hAnsiTheme="minorHAnsi"/>
          <w:sz w:val="22"/>
          <w:szCs w:val="22"/>
        </w:rPr>
      </w:pPr>
    </w:p>
    <w:p w14:paraId="380D2E3F" w14:textId="4239E0DA" w:rsidR="00141A09" w:rsidRPr="00396855" w:rsidRDefault="00141A09" w:rsidP="00141A09">
      <w:pPr>
        <w:rPr>
          <w:b/>
        </w:rPr>
      </w:pPr>
      <w:r w:rsidRPr="00396855">
        <w:lastRenderedPageBreak/>
        <w:t xml:space="preserve">At </w:t>
      </w:r>
      <w:r w:rsidR="00163A34" w:rsidRPr="00396855">
        <w:t>Bledlow Ridge Primary</w:t>
      </w:r>
      <w:r w:rsidRPr="00396855">
        <w:t xml:space="preserve"> school we teach Sex Education as part of our Relationships and PSHE curriculum. As Sex Education is not statutory at primary we wish to state the right of parents and carers to withdraw their child from designated Sex </w:t>
      </w:r>
      <w:r w:rsidR="00163A34" w:rsidRPr="00396855">
        <w:t>Education lessons</w:t>
      </w:r>
      <w:r w:rsidRPr="00396855">
        <w:t>. (Please see Sex Education Policy)</w:t>
      </w:r>
      <w:r w:rsidRPr="00396855">
        <w:rPr>
          <w:b/>
        </w:rPr>
        <w:t xml:space="preserve"> </w:t>
      </w:r>
    </w:p>
    <w:p w14:paraId="6CB3E5E6" w14:textId="77777777" w:rsidR="00141A09" w:rsidRPr="00396855" w:rsidRDefault="00141A09" w:rsidP="00141A09">
      <w:pPr>
        <w:rPr>
          <w:b/>
        </w:rPr>
      </w:pPr>
    </w:p>
    <w:p w14:paraId="29F3A8B2" w14:textId="5D9B218D" w:rsidR="00141A09" w:rsidRPr="00396855" w:rsidRDefault="00141A09" w:rsidP="00141A09">
      <w:pPr>
        <w:rPr>
          <w:b/>
          <w:u w:val="single"/>
        </w:rPr>
      </w:pPr>
      <w:r w:rsidRPr="00396855">
        <w:rPr>
          <w:b/>
          <w:u w:val="single"/>
        </w:rPr>
        <w:t>Development of the policy</w:t>
      </w:r>
    </w:p>
    <w:p w14:paraId="039B831E" w14:textId="254052A6" w:rsidR="00141A09" w:rsidRPr="00396855" w:rsidRDefault="00141A09" w:rsidP="00141A09">
      <w:r w:rsidRPr="00396855">
        <w:t xml:space="preserve">This policy was developed by the PSHE lead in consultation with school governors, </w:t>
      </w:r>
      <w:r w:rsidR="00267738" w:rsidRPr="00396855">
        <w:t>and parent focus group</w:t>
      </w:r>
      <w:r w:rsidRPr="00396855">
        <w:t xml:space="preserve"> and pupils </w:t>
      </w:r>
      <w:r w:rsidR="009905D5" w:rsidRPr="00396855">
        <w:t xml:space="preserve">which has been outlined </w:t>
      </w:r>
      <w:r w:rsidRPr="00396855">
        <w:t>at the end of th</w:t>
      </w:r>
      <w:r w:rsidR="0066005D" w:rsidRPr="00396855">
        <w:t>is</w:t>
      </w:r>
      <w:r w:rsidRPr="00396855">
        <w:t xml:space="preserve"> document.  </w:t>
      </w:r>
    </w:p>
    <w:p w14:paraId="0001D032" w14:textId="77777777" w:rsidR="00141A09" w:rsidRPr="00396855" w:rsidRDefault="00141A09" w:rsidP="00141A09"/>
    <w:p w14:paraId="609CCDC7" w14:textId="62B4252D" w:rsidR="00141A09" w:rsidRPr="00396855" w:rsidRDefault="00141A09" w:rsidP="00141A09">
      <w:r w:rsidRPr="00396855">
        <w:t>This policy links to the PSHE policy, Sex Education Policy, Child Protection Policy, Anti-Bullying Policy, Equalities policy and the School Behaviour policy</w:t>
      </w:r>
      <w:r w:rsidR="00990863" w:rsidRPr="00396855">
        <w:t>.</w:t>
      </w:r>
    </w:p>
    <w:p w14:paraId="7A8F2D4C" w14:textId="5CB057B5" w:rsidR="00141A09" w:rsidRPr="00396855" w:rsidRDefault="00141A09" w:rsidP="00141A09">
      <w:r w:rsidRPr="00396855">
        <w:t xml:space="preserve">Statutory Relationships Education is taught through the Personal, Social, Health and Economic Education (PSHE) </w:t>
      </w:r>
      <w:r w:rsidR="00D87D4D" w:rsidRPr="00396855">
        <w:t>curriculum</w:t>
      </w:r>
      <w:r w:rsidRPr="00396855">
        <w:t>.</w:t>
      </w:r>
      <w:r w:rsidR="00D87D4D" w:rsidRPr="00396855">
        <w:t xml:space="preserve"> </w:t>
      </w:r>
      <w:r w:rsidRPr="00396855">
        <w:t>The personal, social, health and economic development of our pupils is a vital element of education and we aim to work collaboratively with parents/ carers to ensure our children are well informed and supported to make healthy, safe and positive choices in all aspects of their daily lives. We welcome parents and carers to make an appointment to come in to discuss any aspect of this policy and the provision in school.</w:t>
      </w:r>
    </w:p>
    <w:p w14:paraId="426628C2" w14:textId="77777777" w:rsidR="00F57942" w:rsidRPr="00396855" w:rsidRDefault="00F57942" w:rsidP="00141A09"/>
    <w:p w14:paraId="61C9BAC9" w14:textId="014E7974" w:rsidR="00141A09" w:rsidRPr="00396855" w:rsidRDefault="00141A09" w:rsidP="00141A09">
      <w:pPr>
        <w:rPr>
          <w:b/>
          <w:u w:val="single"/>
        </w:rPr>
      </w:pPr>
      <w:r w:rsidRPr="00396855">
        <w:rPr>
          <w:b/>
          <w:u w:val="single"/>
        </w:rPr>
        <w:t>Definition of Relationships Education</w:t>
      </w:r>
    </w:p>
    <w:p w14:paraId="130FACBB" w14:textId="5B833E48" w:rsidR="00141A09" w:rsidRPr="00396855" w:rsidRDefault="00141A09" w:rsidP="00141A09">
      <w:r w:rsidRPr="00396855">
        <w:t xml:space="preserve">Statutory Relationships at </w:t>
      </w:r>
      <w:r w:rsidR="00487280" w:rsidRPr="00396855">
        <w:t xml:space="preserve">Bledlow Ridge Primary </w:t>
      </w:r>
      <w:r w:rsidR="00135EC3" w:rsidRPr="00396855">
        <w:t>school is</w:t>
      </w:r>
      <w:r w:rsidRPr="00396855">
        <w:t xml:space="preserve"> taught through the PSHE curriculum and teaches pupils what they </w:t>
      </w:r>
      <w:r w:rsidR="007706FA" w:rsidRPr="00396855">
        <w:t>need</w:t>
      </w:r>
      <w:r w:rsidRPr="00396855">
        <w:t xml:space="preserve"> to know by the end of year 6 as defined by the DfE </w:t>
      </w:r>
      <w:r w:rsidR="00135EC3" w:rsidRPr="00396855">
        <w:t>guidance.</w:t>
      </w:r>
      <w:r w:rsidR="00FF26F9" w:rsidRPr="00396855">
        <w:t xml:space="preserve"> </w:t>
      </w:r>
      <w:r w:rsidRPr="00396855">
        <w:t xml:space="preserve">(See appendix 1) Relationships Education gives pupils the information they need to help them develop healthy, nurturing relationships with other children and </w:t>
      </w:r>
      <w:r w:rsidR="007706FA" w:rsidRPr="00396855">
        <w:t>adults.</w:t>
      </w:r>
      <w:r w:rsidRPr="00396855">
        <w:t xml:space="preserve"> It should enable them to know what a healthy relationship looks like, how to build and maintain happy, healthy relationships with others and recognise the importance of a range of </w:t>
      </w:r>
      <w:r w:rsidR="00135EC3" w:rsidRPr="00396855">
        <w:t>relationships with</w:t>
      </w:r>
      <w:r w:rsidRPr="00396855">
        <w:t xml:space="preserve"> friends, </w:t>
      </w:r>
      <w:r w:rsidR="00135EC3" w:rsidRPr="00396855">
        <w:t>family,</w:t>
      </w:r>
      <w:r w:rsidRPr="00396855">
        <w:t xml:space="preserve"> in school and in wider community in which they live.  Relationships Education also teaches pupils to recognise unhealthy behaviours, how to keep safe, identify potential dangers in their on and off line lives and how to report any concerns or abuse and where to access help when needed.</w:t>
      </w:r>
    </w:p>
    <w:p w14:paraId="156FD7C0" w14:textId="77777777" w:rsidR="00F57942" w:rsidRPr="00396855" w:rsidRDefault="00F57942" w:rsidP="00141A09"/>
    <w:p w14:paraId="5B623123" w14:textId="233B7911" w:rsidR="00141A09" w:rsidRPr="00396855" w:rsidRDefault="00141A09" w:rsidP="00141A09">
      <w:pPr>
        <w:rPr>
          <w:b/>
          <w:u w:val="single"/>
        </w:rPr>
      </w:pPr>
      <w:r w:rsidRPr="00396855">
        <w:rPr>
          <w:b/>
          <w:u w:val="single"/>
        </w:rPr>
        <w:t>The Curriculum</w:t>
      </w:r>
    </w:p>
    <w:p w14:paraId="70086D8B" w14:textId="698C8566" w:rsidR="00141A09" w:rsidRPr="00396855" w:rsidRDefault="00141A09" w:rsidP="00141A09">
      <w:r w:rsidRPr="00396855">
        <w:rPr>
          <w:b/>
        </w:rPr>
        <w:t>Intent</w:t>
      </w:r>
      <w:r w:rsidR="001E7ACE" w:rsidRPr="00396855">
        <w:rPr>
          <w:b/>
        </w:rPr>
        <w:t xml:space="preserve"> - </w:t>
      </w:r>
      <w:r w:rsidRPr="00396855">
        <w:t>Why teach Relationships Education?</w:t>
      </w:r>
    </w:p>
    <w:p w14:paraId="0E5F7319" w14:textId="549A7CFC" w:rsidR="00141A09" w:rsidRPr="00396855" w:rsidRDefault="00141A09" w:rsidP="00141A09">
      <w:pPr>
        <w:rPr>
          <w:color w:val="C00000"/>
        </w:rPr>
      </w:pPr>
      <w:r w:rsidRPr="00396855">
        <w:t xml:space="preserve">Relationships Education will become statutory from September 2020.  High quality Relationships Education will support pupils </w:t>
      </w:r>
      <w:proofErr w:type="gramStart"/>
      <w:r w:rsidRPr="00396855">
        <w:t>to :</w:t>
      </w:r>
      <w:proofErr w:type="gramEnd"/>
      <w:r w:rsidRPr="00396855">
        <w:t xml:space="preserve"> </w:t>
      </w:r>
    </w:p>
    <w:p w14:paraId="7ECF3476" w14:textId="77777777" w:rsidR="00141A09" w:rsidRPr="00396855" w:rsidRDefault="00141A09" w:rsidP="00141A09">
      <w:pPr>
        <w:pStyle w:val="ListParagraph"/>
        <w:numPr>
          <w:ilvl w:val="0"/>
          <w:numId w:val="17"/>
        </w:numPr>
        <w:spacing w:after="200" w:line="276" w:lineRule="auto"/>
      </w:pPr>
      <w:r w:rsidRPr="00396855">
        <w:t>Form and maintain positive relationships with other children and adults</w:t>
      </w:r>
    </w:p>
    <w:p w14:paraId="6E1C7D6A" w14:textId="77777777" w:rsidR="00141A09" w:rsidRPr="00396855" w:rsidRDefault="00141A09" w:rsidP="00141A09">
      <w:pPr>
        <w:pStyle w:val="ListParagraph"/>
        <w:numPr>
          <w:ilvl w:val="0"/>
          <w:numId w:val="17"/>
        </w:numPr>
        <w:spacing w:after="200" w:line="276" w:lineRule="auto"/>
      </w:pPr>
      <w:r w:rsidRPr="00396855">
        <w:t>Understand the importance of positive and healthy relationships on their wellbeing</w:t>
      </w:r>
    </w:p>
    <w:p w14:paraId="560430BC" w14:textId="77777777" w:rsidR="00141A09" w:rsidRPr="00396855" w:rsidRDefault="00141A09" w:rsidP="00141A09">
      <w:pPr>
        <w:pStyle w:val="ListParagraph"/>
        <w:numPr>
          <w:ilvl w:val="0"/>
          <w:numId w:val="17"/>
        </w:numPr>
        <w:spacing w:after="200" w:line="276" w:lineRule="auto"/>
      </w:pPr>
      <w:r w:rsidRPr="00396855">
        <w:t>Recognise what makes a good friendship and how to be a good friend in return</w:t>
      </w:r>
    </w:p>
    <w:p w14:paraId="79CE856B" w14:textId="77777777" w:rsidR="00141A09" w:rsidRPr="00396855" w:rsidRDefault="00141A09" w:rsidP="00141A09">
      <w:pPr>
        <w:pStyle w:val="ListParagraph"/>
        <w:numPr>
          <w:ilvl w:val="0"/>
          <w:numId w:val="17"/>
        </w:numPr>
        <w:spacing w:after="200" w:line="276" w:lineRule="auto"/>
      </w:pPr>
      <w:r w:rsidRPr="00396855">
        <w:t>Strategies to manage the ups and downs of friendships and relationships with others</w:t>
      </w:r>
    </w:p>
    <w:p w14:paraId="02E15402" w14:textId="760C9E77" w:rsidR="00141A09" w:rsidRPr="00396855" w:rsidRDefault="00141A09" w:rsidP="00141A09">
      <w:pPr>
        <w:pStyle w:val="ListParagraph"/>
        <w:numPr>
          <w:ilvl w:val="0"/>
          <w:numId w:val="17"/>
        </w:numPr>
        <w:spacing w:after="200" w:line="276" w:lineRule="auto"/>
      </w:pPr>
      <w:r w:rsidRPr="00396855">
        <w:t xml:space="preserve">Show respect for others and recognise diversity within relationships, treating each other with </w:t>
      </w:r>
      <w:r w:rsidR="0010259C" w:rsidRPr="00396855">
        <w:t>kindness,</w:t>
      </w:r>
      <w:r w:rsidRPr="00396855">
        <w:t xml:space="preserve"> consideration and understanding</w:t>
      </w:r>
    </w:p>
    <w:p w14:paraId="19608734" w14:textId="4ACF4DE9" w:rsidR="00141A09" w:rsidRPr="00396855" w:rsidRDefault="00141A09" w:rsidP="00141A09">
      <w:pPr>
        <w:pStyle w:val="ListParagraph"/>
        <w:numPr>
          <w:ilvl w:val="0"/>
          <w:numId w:val="17"/>
        </w:numPr>
        <w:spacing w:after="200" w:line="276" w:lineRule="auto"/>
      </w:pPr>
      <w:r w:rsidRPr="00396855">
        <w:t xml:space="preserve">Develop positive character traits and personal </w:t>
      </w:r>
      <w:r w:rsidR="0010259C" w:rsidRPr="00396855">
        <w:t>attributes such</w:t>
      </w:r>
      <w:r w:rsidRPr="00396855">
        <w:t xml:space="preserve"> as self- respect, kindness, </w:t>
      </w:r>
      <w:r w:rsidR="0010259C" w:rsidRPr="00396855">
        <w:t>honesty,</w:t>
      </w:r>
      <w:r w:rsidRPr="00396855">
        <w:t xml:space="preserve"> integrity and resilience</w:t>
      </w:r>
    </w:p>
    <w:p w14:paraId="272F8B65" w14:textId="77777777" w:rsidR="00141A09" w:rsidRPr="00396855" w:rsidRDefault="00141A09" w:rsidP="00141A09">
      <w:pPr>
        <w:pStyle w:val="ListParagraph"/>
        <w:numPr>
          <w:ilvl w:val="0"/>
          <w:numId w:val="17"/>
        </w:numPr>
        <w:spacing w:after="200" w:line="276" w:lineRule="auto"/>
      </w:pPr>
      <w:r w:rsidRPr="00396855">
        <w:t>Positively engage in social action and contribute to the wellbeing of others</w:t>
      </w:r>
    </w:p>
    <w:p w14:paraId="66036054" w14:textId="5AE093F8" w:rsidR="00141A09" w:rsidRPr="00396855" w:rsidRDefault="0010259C" w:rsidP="00141A09">
      <w:pPr>
        <w:pStyle w:val="ListParagraph"/>
        <w:numPr>
          <w:ilvl w:val="0"/>
          <w:numId w:val="17"/>
        </w:numPr>
        <w:spacing w:after="200" w:line="276" w:lineRule="auto"/>
      </w:pPr>
      <w:r w:rsidRPr="00396855">
        <w:t>Understand the</w:t>
      </w:r>
      <w:r w:rsidR="00141A09" w:rsidRPr="00396855">
        <w:t xml:space="preserve"> principles of positive relationships also apply on line, how to keep safe and how to report concerns  </w:t>
      </w:r>
    </w:p>
    <w:p w14:paraId="2A937106" w14:textId="3FDE3F82" w:rsidR="00141A09" w:rsidRPr="00396855" w:rsidRDefault="00141A09" w:rsidP="00141A09">
      <w:pPr>
        <w:pStyle w:val="ListParagraph"/>
        <w:numPr>
          <w:ilvl w:val="0"/>
          <w:numId w:val="17"/>
        </w:numPr>
        <w:spacing w:after="200" w:line="276" w:lineRule="auto"/>
      </w:pPr>
      <w:r w:rsidRPr="00396855">
        <w:t xml:space="preserve">Understand </w:t>
      </w:r>
      <w:r w:rsidR="0010259C" w:rsidRPr="00396855">
        <w:t>the importance</w:t>
      </w:r>
      <w:r w:rsidRPr="00396855">
        <w:t xml:space="preserve"> of recognising and establishing their own personal boundaries and privacy  </w:t>
      </w:r>
    </w:p>
    <w:p w14:paraId="7563CC57" w14:textId="77777777" w:rsidR="00141A09" w:rsidRPr="00396855" w:rsidRDefault="00141A09" w:rsidP="00141A09">
      <w:pPr>
        <w:pStyle w:val="ListParagraph"/>
        <w:numPr>
          <w:ilvl w:val="0"/>
          <w:numId w:val="17"/>
        </w:numPr>
        <w:spacing w:after="200" w:line="276" w:lineRule="auto"/>
      </w:pPr>
      <w:r w:rsidRPr="00396855">
        <w:t xml:space="preserve"> Understand and respect differences and combat all forms of bullying and discrimination </w:t>
      </w:r>
    </w:p>
    <w:p w14:paraId="10A32BA8" w14:textId="590239E7" w:rsidR="00141A09" w:rsidRPr="00396855" w:rsidRDefault="00141A09" w:rsidP="00141A09">
      <w:pPr>
        <w:pStyle w:val="ListParagraph"/>
        <w:numPr>
          <w:ilvl w:val="0"/>
          <w:numId w:val="17"/>
        </w:numPr>
        <w:spacing w:after="200" w:line="276" w:lineRule="auto"/>
      </w:pPr>
      <w:r w:rsidRPr="00396855">
        <w:t xml:space="preserve">Recognise unhealthy relationships, inappropriate behaviour and bullying and to report concerns or abuse and are taught the appropriate vocabulary to do so </w:t>
      </w:r>
      <w:r w:rsidR="0010259C" w:rsidRPr="00396855">
        <w:t>(including</w:t>
      </w:r>
      <w:r w:rsidRPr="00396855">
        <w:t xml:space="preserve"> signposting </w:t>
      </w:r>
      <w:r w:rsidR="0010259C" w:rsidRPr="00396855">
        <w:t>to trusted</w:t>
      </w:r>
      <w:r w:rsidRPr="00396855">
        <w:t xml:space="preserve"> </w:t>
      </w:r>
      <w:r w:rsidR="0010259C" w:rsidRPr="00396855">
        <w:t>online support</w:t>
      </w:r>
      <w:r w:rsidRPr="00396855">
        <w:t xml:space="preserve"> services such as Childline) </w:t>
      </w:r>
    </w:p>
    <w:p w14:paraId="5ECE7DDB" w14:textId="4AC7669F" w:rsidR="00141A09" w:rsidRPr="00396855" w:rsidRDefault="0010259C" w:rsidP="00141A09">
      <w:pPr>
        <w:pStyle w:val="ListParagraph"/>
        <w:numPr>
          <w:ilvl w:val="0"/>
          <w:numId w:val="17"/>
        </w:numPr>
        <w:spacing w:after="200" w:line="276" w:lineRule="auto"/>
      </w:pPr>
      <w:r w:rsidRPr="00396855">
        <w:lastRenderedPageBreak/>
        <w:t>Ask a</w:t>
      </w:r>
      <w:r w:rsidR="00141A09" w:rsidRPr="00396855">
        <w:t xml:space="preserve"> trusted adult rather than go on line with regards to any concerns about relationship </w:t>
      </w:r>
      <w:r w:rsidRPr="00396855">
        <w:t>issues and</w:t>
      </w:r>
      <w:r w:rsidR="00141A09" w:rsidRPr="00396855">
        <w:t xml:space="preserve"> avoid viewing </w:t>
      </w:r>
      <w:r w:rsidRPr="00396855">
        <w:t>any inappropriate</w:t>
      </w:r>
      <w:r w:rsidR="00141A09" w:rsidRPr="00396855">
        <w:t xml:space="preserve"> material or entering into social media </w:t>
      </w:r>
      <w:r w:rsidRPr="00396855">
        <w:t>conversations that</w:t>
      </w:r>
      <w:r w:rsidR="00141A09" w:rsidRPr="00396855">
        <w:t xml:space="preserve"> can could cause them harm</w:t>
      </w:r>
    </w:p>
    <w:p w14:paraId="32BF32BF" w14:textId="77777777" w:rsidR="00141A09" w:rsidRPr="00396855" w:rsidRDefault="00141A09" w:rsidP="00141A09">
      <w:pPr>
        <w:pStyle w:val="ListParagraph"/>
        <w:numPr>
          <w:ilvl w:val="0"/>
          <w:numId w:val="17"/>
        </w:numPr>
        <w:spacing w:after="200" w:line="276" w:lineRule="auto"/>
      </w:pPr>
      <w:r w:rsidRPr="00396855">
        <w:t>Recognise intimate physical relationships are for adults</w:t>
      </w:r>
    </w:p>
    <w:p w14:paraId="6C0A8A59" w14:textId="77777777" w:rsidR="00141A09" w:rsidRPr="009E6DBF" w:rsidRDefault="00141A09" w:rsidP="00141A09">
      <w:pPr>
        <w:rPr>
          <w:b/>
        </w:rPr>
      </w:pPr>
      <w:r w:rsidRPr="005138AF">
        <w:rPr>
          <w:b/>
        </w:rPr>
        <w:t>Implementation</w:t>
      </w:r>
    </w:p>
    <w:p w14:paraId="6B6A64AD" w14:textId="6BDD4CCB" w:rsidR="00141A09" w:rsidRDefault="00141A09" w:rsidP="00141A09">
      <w:r>
        <w:t xml:space="preserve">Relationships Education is delivered through the PSHE </w:t>
      </w:r>
      <w:r w:rsidR="0010259C">
        <w:t>curriculum</w:t>
      </w:r>
      <w:r>
        <w:t>. These aspects of the Relationships Education as defined by the DfE will be taught at an age appropriate level. Further details can be found in appendix 1</w:t>
      </w:r>
      <w:r w:rsidR="00EC2B33">
        <w:t>.</w:t>
      </w:r>
    </w:p>
    <w:p w14:paraId="6BA533DC" w14:textId="77777777" w:rsidR="00141A09" w:rsidRDefault="00141A09" w:rsidP="00141A09"/>
    <w:p w14:paraId="3BC3783B" w14:textId="77777777" w:rsidR="00141A09" w:rsidRDefault="00141A09" w:rsidP="00141A09">
      <w:pPr>
        <w:rPr>
          <w:lang w:val="en"/>
        </w:rPr>
      </w:pPr>
      <w:r>
        <w:t xml:space="preserve">To ensure the content and delivery of relationships education is appropriate and relevant to our pupils we use simple baselines to ascertain what pupils already know, and find out what they would like to learn. </w:t>
      </w:r>
    </w:p>
    <w:p w14:paraId="54E84C45" w14:textId="77777777" w:rsidR="00141A09" w:rsidRPr="00F61D14" w:rsidRDefault="00141A09" w:rsidP="00141A09">
      <w:pPr>
        <w:rPr>
          <w:rFonts w:cstheme="minorHAnsi"/>
        </w:rPr>
      </w:pPr>
      <w:r w:rsidRPr="00753F2F">
        <w:rPr>
          <w:rFonts w:cstheme="minorHAnsi"/>
        </w:rPr>
        <w:t xml:space="preserve"> </w:t>
      </w:r>
      <w:r w:rsidRPr="00602A33">
        <w:rPr>
          <w:rFonts w:cstheme="minorHAnsi"/>
        </w:rPr>
        <w:t>Distancing t</w:t>
      </w:r>
      <w:r>
        <w:rPr>
          <w:rFonts w:cstheme="minorHAnsi"/>
        </w:rPr>
        <w:t>echniques are used to teach relationships education, which provides depersonalised examples which support</w:t>
      </w:r>
      <w:r w:rsidRPr="00602A33">
        <w:rPr>
          <w:rFonts w:cstheme="minorHAnsi"/>
        </w:rPr>
        <w:t xml:space="preserve"> children </w:t>
      </w:r>
      <w:r>
        <w:rPr>
          <w:rFonts w:cstheme="minorHAnsi"/>
        </w:rPr>
        <w:t xml:space="preserve">to </w:t>
      </w:r>
      <w:r w:rsidRPr="00602A33">
        <w:rPr>
          <w:rFonts w:cstheme="minorHAnsi"/>
        </w:rPr>
        <w:t>explore</w:t>
      </w:r>
      <w:r>
        <w:rPr>
          <w:rFonts w:cstheme="minorHAnsi"/>
        </w:rPr>
        <w:t xml:space="preserve"> what, is being taught without sharing</w:t>
      </w:r>
      <w:r w:rsidRPr="00602A33">
        <w:rPr>
          <w:rFonts w:cstheme="minorHAnsi"/>
        </w:rPr>
        <w:t xml:space="preserve"> their own personal experiences</w:t>
      </w:r>
      <w:r>
        <w:rPr>
          <w:rFonts w:cstheme="minorHAnsi"/>
        </w:rPr>
        <w:t xml:space="preserve"> in the lesson</w:t>
      </w:r>
      <w:r w:rsidRPr="00602A33">
        <w:rPr>
          <w:rFonts w:cstheme="minorHAnsi"/>
        </w:rPr>
        <w:t xml:space="preserve">. </w:t>
      </w:r>
      <w:r>
        <w:t xml:space="preserve"> </w:t>
      </w:r>
    </w:p>
    <w:p w14:paraId="6EC2CEED" w14:textId="77777777" w:rsidR="00141A09" w:rsidRDefault="00141A09" w:rsidP="00141A09">
      <w:r>
        <w:t>We provide an inclusive curriculum that promotes understanding and mutual respect for all. We</w:t>
      </w:r>
      <w:r w:rsidRPr="000C7384">
        <w:t xml:space="preserve"> </w:t>
      </w:r>
      <w:r>
        <w:t xml:space="preserve">reflect diversity within our curriculum to ensure that no pupil feels excluded and teach pupils to respect difference, promote equality and challenge stigma. </w:t>
      </w:r>
    </w:p>
    <w:p w14:paraId="42894E76" w14:textId="77777777" w:rsidR="00141A09" w:rsidRDefault="00141A09" w:rsidP="00141A09">
      <w:r>
        <w:t>Outcomes for Relationships Education are defined by the DfE and cover:</w:t>
      </w:r>
    </w:p>
    <w:p w14:paraId="2893E228" w14:textId="77777777" w:rsidR="00141A09" w:rsidRDefault="00141A09" w:rsidP="00141A09"/>
    <w:p w14:paraId="1082A02A" w14:textId="77777777" w:rsidR="00D8410D" w:rsidRDefault="00141A09" w:rsidP="00D8410D">
      <w:pPr>
        <w:pStyle w:val="ListParagraph"/>
        <w:numPr>
          <w:ilvl w:val="0"/>
          <w:numId w:val="19"/>
        </w:numPr>
      </w:pPr>
      <w:r>
        <w:t>Families and people who care for me</w:t>
      </w:r>
    </w:p>
    <w:p w14:paraId="1ADC97A2" w14:textId="77777777" w:rsidR="00D8410D" w:rsidRDefault="00141A09" w:rsidP="00D8410D">
      <w:pPr>
        <w:pStyle w:val="ListParagraph"/>
        <w:numPr>
          <w:ilvl w:val="0"/>
          <w:numId w:val="19"/>
        </w:numPr>
      </w:pPr>
      <w:r>
        <w:t>Caring friendships</w:t>
      </w:r>
    </w:p>
    <w:p w14:paraId="5C341444" w14:textId="4235892F" w:rsidR="00141A09" w:rsidRDefault="00141A09" w:rsidP="00D8410D">
      <w:pPr>
        <w:pStyle w:val="ListParagraph"/>
        <w:numPr>
          <w:ilvl w:val="0"/>
          <w:numId w:val="19"/>
        </w:numPr>
      </w:pPr>
      <w:r>
        <w:t>Respectful relationships</w:t>
      </w:r>
    </w:p>
    <w:p w14:paraId="241C5FB8" w14:textId="77777777" w:rsidR="00141A09" w:rsidRDefault="00141A09" w:rsidP="00141A09">
      <w:pPr>
        <w:pStyle w:val="ListParagraph"/>
        <w:numPr>
          <w:ilvl w:val="0"/>
          <w:numId w:val="19"/>
        </w:numPr>
        <w:spacing w:line="276" w:lineRule="auto"/>
      </w:pPr>
      <w:r>
        <w:t>On line relationships</w:t>
      </w:r>
    </w:p>
    <w:p w14:paraId="229348ED" w14:textId="047337F1" w:rsidR="00141A09" w:rsidRDefault="00141A09" w:rsidP="00141A09">
      <w:pPr>
        <w:pStyle w:val="ListParagraph"/>
        <w:numPr>
          <w:ilvl w:val="0"/>
          <w:numId w:val="19"/>
        </w:numPr>
        <w:spacing w:line="276" w:lineRule="auto"/>
      </w:pPr>
      <w:r>
        <w:t>Being safe</w:t>
      </w:r>
    </w:p>
    <w:p w14:paraId="0761705C" w14:textId="77777777" w:rsidR="00141A09" w:rsidRDefault="00141A09" w:rsidP="00141A09">
      <w:pPr>
        <w:pStyle w:val="ListParagraph"/>
      </w:pPr>
    </w:p>
    <w:p w14:paraId="0EA27AC7" w14:textId="77777777" w:rsidR="00A63210" w:rsidRDefault="00A63210" w:rsidP="00A63210">
      <w:r w:rsidRPr="00C42F35">
        <w:rPr>
          <w:b/>
        </w:rPr>
        <w:t>What we use</w:t>
      </w:r>
      <w:r>
        <w:t xml:space="preserve"> – </w:t>
      </w:r>
      <w:r w:rsidRPr="00000EF8">
        <w:t xml:space="preserve">High quality assured resources provided from the PSHE Association programme of study, Twinkl, SEAL and online teaching. </w:t>
      </w:r>
    </w:p>
    <w:p w14:paraId="3FD43D93" w14:textId="77777777" w:rsidR="00A63210" w:rsidRDefault="00A63210" w:rsidP="00141A09"/>
    <w:p w14:paraId="77810AEC" w14:textId="77777777" w:rsidR="00A63210" w:rsidRDefault="00141A09" w:rsidP="00141A09">
      <w:r w:rsidRPr="00A63210">
        <w:rPr>
          <w:b/>
        </w:rPr>
        <w:t>Who</w:t>
      </w:r>
      <w:r w:rsidRPr="00A63210">
        <w:t xml:space="preserve"> </w:t>
      </w:r>
      <w:r w:rsidR="00283C40" w:rsidRPr="00A63210">
        <w:t>– Relationships education starts in Reception and is taught by all teachers until the end of year 6.</w:t>
      </w:r>
    </w:p>
    <w:p w14:paraId="7F83F032" w14:textId="4C4B1568" w:rsidR="00141A09" w:rsidRPr="005138AF" w:rsidRDefault="00283C40" w:rsidP="00141A09">
      <w:r>
        <w:t xml:space="preserve"> </w:t>
      </w:r>
    </w:p>
    <w:p w14:paraId="6C61F07A" w14:textId="77777777" w:rsidR="00727EBD" w:rsidRDefault="00727EBD" w:rsidP="00727EBD">
      <w:r w:rsidRPr="00C42F35">
        <w:rPr>
          <w:b/>
        </w:rPr>
        <w:t>W</w:t>
      </w:r>
      <w:r w:rsidRPr="00AA0DEC">
        <w:rPr>
          <w:b/>
        </w:rPr>
        <w:t>hen</w:t>
      </w:r>
      <w:r w:rsidRPr="00AA0DEC">
        <w:t xml:space="preserve"> – PSHE lessons are 30 - 50 minutes per week, covered with-in topics and during Time </w:t>
      </w:r>
      <w:proofErr w:type="gramStart"/>
      <w:r w:rsidRPr="00AA0DEC">
        <w:t>To</w:t>
      </w:r>
      <w:proofErr w:type="gramEnd"/>
      <w:r w:rsidRPr="00AA0DEC">
        <w:t xml:space="preserve"> Talk Days</w:t>
      </w:r>
      <w:r>
        <w:t xml:space="preserve"> </w:t>
      </w:r>
    </w:p>
    <w:p w14:paraId="04537A53" w14:textId="77777777" w:rsidR="00727EBD" w:rsidRDefault="00727EBD" w:rsidP="00727EBD">
      <w:pPr>
        <w:rPr>
          <w:b/>
        </w:rPr>
      </w:pPr>
    </w:p>
    <w:p w14:paraId="21DCF3F2" w14:textId="77777777" w:rsidR="00176C6F" w:rsidRPr="00B6045A" w:rsidRDefault="00176C6F" w:rsidP="00176C6F">
      <w:pPr>
        <w:rPr>
          <w:b/>
          <w:color w:val="C00000"/>
        </w:rPr>
      </w:pPr>
      <w:r w:rsidRPr="00B6045A">
        <w:rPr>
          <w:b/>
        </w:rPr>
        <w:t>How delivery and content will be made accessible to all pupils including SEND</w:t>
      </w:r>
      <w:r>
        <w:rPr>
          <w:b/>
        </w:rPr>
        <w:t xml:space="preserve"> </w:t>
      </w:r>
      <w:r w:rsidRPr="00406E4A">
        <w:t xml:space="preserve">– </w:t>
      </w:r>
      <w:r>
        <w:t>T</w:t>
      </w:r>
      <w:r w:rsidRPr="00406E4A">
        <w:t>his will be differentiated on a case by case teacher led decision, depending upon the specific needs of the child in question. These lessons may be but not exclusively be either 1-1 lessons incorporated into games or stories in order to make them accessible to the child. The child may be in the class with the other students or out of class on a 1-1 basis.</w:t>
      </w:r>
    </w:p>
    <w:p w14:paraId="4E8FBD3E" w14:textId="77777777" w:rsidR="00A63210" w:rsidRPr="00B6045A" w:rsidRDefault="00A63210" w:rsidP="00141A09">
      <w:pPr>
        <w:rPr>
          <w:b/>
          <w:color w:val="C00000"/>
        </w:rPr>
      </w:pPr>
    </w:p>
    <w:p w14:paraId="7E4D31F1" w14:textId="34D2DA62" w:rsidR="00141A09" w:rsidRPr="00262A8C" w:rsidRDefault="00141A09" w:rsidP="00141A09">
      <w:pPr>
        <w:rPr>
          <w:b/>
          <w:color w:val="C00000"/>
        </w:rPr>
      </w:pPr>
      <w:r>
        <w:rPr>
          <w:b/>
        </w:rPr>
        <w:t xml:space="preserve">Where you can </w:t>
      </w:r>
      <w:r w:rsidR="007F1F0F">
        <w:rPr>
          <w:b/>
        </w:rPr>
        <w:t>view curriculum</w:t>
      </w:r>
      <w:r>
        <w:rPr>
          <w:b/>
        </w:rPr>
        <w:t xml:space="preserve"> information – please see appendix 2 </w:t>
      </w:r>
      <w:r w:rsidR="007F1F0F" w:rsidRPr="0076031D">
        <w:t>(year</w:t>
      </w:r>
      <w:r w:rsidRPr="0076031D">
        <w:t xml:space="preserve"> by year overview </w:t>
      </w:r>
      <w:r w:rsidR="007F1F0F" w:rsidRPr="0076031D">
        <w:t>of the</w:t>
      </w:r>
      <w:r w:rsidRPr="0076031D">
        <w:t xml:space="preserve"> PSHE </w:t>
      </w:r>
      <w:r w:rsidR="00331056">
        <w:t xml:space="preserve">relationship provision is </w:t>
      </w:r>
      <w:r w:rsidR="000D3453">
        <w:t>referred to as R -statements such as R1</w:t>
      </w:r>
      <w:r w:rsidR="00AF7F69">
        <w:t>-R20</w:t>
      </w:r>
      <w:r w:rsidR="000D3453">
        <w:t xml:space="preserve">). </w:t>
      </w:r>
    </w:p>
    <w:p w14:paraId="694240D7" w14:textId="21911C0A" w:rsidR="00CE7409" w:rsidRDefault="00CE7409" w:rsidP="00CE7409">
      <w:r w:rsidRPr="000D5E7D">
        <w:rPr>
          <w:b/>
        </w:rPr>
        <w:t xml:space="preserve">Managing Difficult Questions </w:t>
      </w:r>
      <w:r w:rsidRPr="000D5E7D">
        <w:t xml:space="preserve">– All aspects of PSHE are underpinned by shared and understood ground rules (these have been created by </w:t>
      </w:r>
      <w:r w:rsidR="00A64C89" w:rsidRPr="000D5E7D">
        <w:t>staff</w:t>
      </w:r>
      <w:r w:rsidR="00A64C89">
        <w:t xml:space="preserve"> </w:t>
      </w:r>
      <w:r w:rsidR="00A64C89" w:rsidRPr="000D5E7D">
        <w:t xml:space="preserve">and </w:t>
      </w:r>
      <w:r w:rsidR="00A64C89">
        <w:t xml:space="preserve">checked over by the </w:t>
      </w:r>
      <w:r w:rsidRPr="00A64C89">
        <w:t>children</w:t>
      </w:r>
      <w:r w:rsidR="00A64C89">
        <w:t xml:space="preserve"> - </w:t>
      </w:r>
      <w:r w:rsidRPr="000A2A26">
        <w:t>Appendix 3) with</w:t>
      </w:r>
      <w:r>
        <w:t xml:space="preserve"> lessons being delivered in a safe and well managed environment. Pupils are encouraged to ask questions and raise issues in a respectful and appropriate manner.  Some questions or issues raised may not be appropriately answered in whole class lessons and these will be followed up separately on an individual or group basis. A question box or worry monster is available for pupils who do not feel confident to ask questions or wish to have a separate conversation with a member of staff. </w:t>
      </w:r>
      <w:r>
        <w:rPr>
          <w:lang w:val="en"/>
        </w:rPr>
        <w:t>Given ease of access to the internet, children whose questions go unanswered may turn to inappropriate sources of information.</w:t>
      </w:r>
    </w:p>
    <w:p w14:paraId="26E7D2A3" w14:textId="66C99A78" w:rsidR="00141A09" w:rsidRPr="009209CB" w:rsidRDefault="00141A09" w:rsidP="00141A09">
      <w:r>
        <w:t xml:space="preserve">Whilst it is vital to have trust and openness we cannot offer total confidentially to pupils. Any disclosures or areas of concern will be followed up in accordance with our safeguarding procedures. We also respect </w:t>
      </w:r>
      <w:r>
        <w:lastRenderedPageBreak/>
        <w:t xml:space="preserve">that some questions are better addressed at home with parents/ carers and the school will share information with parents/carers on an individual basis should the need arise. </w:t>
      </w:r>
    </w:p>
    <w:p w14:paraId="26887D20" w14:textId="77777777" w:rsidR="00141A09" w:rsidRPr="005138AF" w:rsidRDefault="00141A09" w:rsidP="00141A09"/>
    <w:p w14:paraId="5D34FA28" w14:textId="6161DEC6" w:rsidR="00141A09" w:rsidRPr="003E138F" w:rsidRDefault="00141A09" w:rsidP="00141A09">
      <w:pPr>
        <w:rPr>
          <w:color w:val="C00000"/>
        </w:rPr>
      </w:pPr>
      <w:r>
        <w:rPr>
          <w:b/>
        </w:rPr>
        <w:t xml:space="preserve">Impact </w:t>
      </w:r>
    </w:p>
    <w:p w14:paraId="546DBFF3" w14:textId="77777777" w:rsidR="00141A09" w:rsidRPr="00D97536" w:rsidRDefault="00141A09" w:rsidP="00141A09">
      <w:pPr>
        <w:rPr>
          <w:b/>
        </w:rPr>
      </w:pPr>
      <w:r>
        <w:rPr>
          <w:b/>
        </w:rPr>
        <w:t xml:space="preserve">High </w:t>
      </w:r>
      <w:r w:rsidRPr="00D97536">
        <w:rPr>
          <w:b/>
        </w:rPr>
        <w:t>quality Relationships Education will enable our pupils to:</w:t>
      </w:r>
    </w:p>
    <w:p w14:paraId="1169AAF1" w14:textId="4710ACF7" w:rsidR="00141A09" w:rsidRPr="00D97536" w:rsidRDefault="00095A63" w:rsidP="00141A09">
      <w:pPr>
        <w:pStyle w:val="ListParagraph"/>
        <w:numPr>
          <w:ilvl w:val="0"/>
          <w:numId w:val="18"/>
        </w:numPr>
        <w:spacing w:after="200" w:line="276" w:lineRule="auto"/>
      </w:pPr>
      <w:r w:rsidRPr="00D97536">
        <w:t>Enjoy healthy</w:t>
      </w:r>
      <w:r w:rsidR="00141A09" w:rsidRPr="00D97536">
        <w:t xml:space="preserve"> and positive relationships with others</w:t>
      </w:r>
    </w:p>
    <w:p w14:paraId="1DCF94FA" w14:textId="77777777" w:rsidR="00141A09" w:rsidRPr="00D97536" w:rsidRDefault="00141A09" w:rsidP="00141A09">
      <w:pPr>
        <w:pStyle w:val="ListParagraph"/>
        <w:numPr>
          <w:ilvl w:val="0"/>
          <w:numId w:val="18"/>
        </w:numPr>
        <w:spacing w:after="200" w:line="276" w:lineRule="auto"/>
      </w:pPr>
      <w:r w:rsidRPr="00D97536">
        <w:t xml:space="preserve">Understand how their behaviour affects others and </w:t>
      </w:r>
      <w:proofErr w:type="spellStart"/>
      <w:r w:rsidRPr="00D97536">
        <w:t>visa</w:t>
      </w:r>
      <w:proofErr w:type="spellEnd"/>
      <w:r w:rsidRPr="00D97536">
        <w:t xml:space="preserve"> versa</w:t>
      </w:r>
    </w:p>
    <w:p w14:paraId="3F9301DA" w14:textId="77777777" w:rsidR="00141A09" w:rsidRPr="00D97536" w:rsidRDefault="00141A09" w:rsidP="00141A09">
      <w:pPr>
        <w:pStyle w:val="ListParagraph"/>
        <w:numPr>
          <w:ilvl w:val="0"/>
          <w:numId w:val="18"/>
        </w:numPr>
        <w:spacing w:after="200" w:line="276" w:lineRule="auto"/>
      </w:pPr>
      <w:r w:rsidRPr="00D97536">
        <w:t xml:space="preserve">Value and understand the importance of maintaining good relationships </w:t>
      </w:r>
    </w:p>
    <w:p w14:paraId="05BAE988" w14:textId="323BE41B" w:rsidR="00141A09" w:rsidRPr="00D97536" w:rsidRDefault="00141A09" w:rsidP="00141A09">
      <w:pPr>
        <w:pStyle w:val="ListParagraph"/>
        <w:numPr>
          <w:ilvl w:val="0"/>
          <w:numId w:val="18"/>
        </w:numPr>
        <w:spacing w:after="200" w:line="276" w:lineRule="auto"/>
      </w:pPr>
      <w:r w:rsidRPr="00D97536">
        <w:t xml:space="preserve">Make positive choices about how they cultivate and </w:t>
      </w:r>
      <w:r w:rsidR="00095A63" w:rsidRPr="00D97536">
        <w:t>nurture friendships</w:t>
      </w:r>
      <w:r w:rsidRPr="00D97536">
        <w:t xml:space="preserve"> and relationships</w:t>
      </w:r>
    </w:p>
    <w:p w14:paraId="6E9DB802" w14:textId="77777777" w:rsidR="00141A09" w:rsidRPr="00D97536" w:rsidRDefault="00141A09" w:rsidP="00141A09">
      <w:pPr>
        <w:pStyle w:val="ListParagraph"/>
        <w:numPr>
          <w:ilvl w:val="0"/>
          <w:numId w:val="18"/>
        </w:numPr>
        <w:spacing w:after="200" w:line="276" w:lineRule="auto"/>
      </w:pPr>
      <w:r w:rsidRPr="00D97536">
        <w:t>Be aware of and respect different types of relationships in accordance with the Equalities Act</w:t>
      </w:r>
    </w:p>
    <w:p w14:paraId="33A90802" w14:textId="7A6847C9" w:rsidR="00141A09" w:rsidRPr="00D97536" w:rsidRDefault="00141A09" w:rsidP="00141A09">
      <w:pPr>
        <w:pStyle w:val="ListParagraph"/>
        <w:numPr>
          <w:ilvl w:val="0"/>
          <w:numId w:val="18"/>
        </w:numPr>
        <w:spacing w:after="200" w:line="276" w:lineRule="auto"/>
      </w:pPr>
      <w:r w:rsidRPr="00D97536">
        <w:t xml:space="preserve">Become actively </w:t>
      </w:r>
      <w:r w:rsidR="00095A63" w:rsidRPr="00D97536">
        <w:t>engaged young</w:t>
      </w:r>
      <w:r w:rsidRPr="00D97536">
        <w:t xml:space="preserve"> </w:t>
      </w:r>
      <w:r w:rsidR="00095A63" w:rsidRPr="00D97536">
        <w:t>citizens who</w:t>
      </w:r>
      <w:r w:rsidRPr="00D97536">
        <w:t xml:space="preserve"> make </w:t>
      </w:r>
      <w:r w:rsidR="00095A63" w:rsidRPr="00D97536">
        <w:t>positive contributions</w:t>
      </w:r>
      <w:r w:rsidRPr="00D97536">
        <w:t xml:space="preserve"> to their families, </w:t>
      </w:r>
      <w:r w:rsidR="00095A63" w:rsidRPr="00D97536">
        <w:t>the school</w:t>
      </w:r>
      <w:r w:rsidRPr="00D97536">
        <w:t xml:space="preserve"> and the communities to which they belong</w:t>
      </w:r>
    </w:p>
    <w:p w14:paraId="76A50220" w14:textId="68593C5F" w:rsidR="00141A09" w:rsidRPr="00D97536" w:rsidRDefault="00095A63" w:rsidP="00141A09">
      <w:pPr>
        <w:pStyle w:val="ListParagraph"/>
        <w:numPr>
          <w:ilvl w:val="0"/>
          <w:numId w:val="18"/>
        </w:numPr>
        <w:spacing w:after="200" w:line="276" w:lineRule="auto"/>
      </w:pPr>
      <w:r w:rsidRPr="00D97536">
        <w:t>Recognise unhealthy</w:t>
      </w:r>
      <w:r w:rsidR="00141A09" w:rsidRPr="00D97536">
        <w:t xml:space="preserve"> </w:t>
      </w:r>
      <w:r w:rsidRPr="00D97536">
        <w:t>relationships and</w:t>
      </w:r>
      <w:r w:rsidR="00141A09" w:rsidRPr="00D97536">
        <w:t xml:space="preserve"> have strategies to challenge negative behaviours</w:t>
      </w:r>
    </w:p>
    <w:p w14:paraId="334F77D1" w14:textId="77777777" w:rsidR="00141A09" w:rsidRPr="00D97536" w:rsidRDefault="00141A09" w:rsidP="00141A09">
      <w:pPr>
        <w:pStyle w:val="ListParagraph"/>
        <w:numPr>
          <w:ilvl w:val="0"/>
          <w:numId w:val="18"/>
        </w:numPr>
        <w:spacing w:after="200" w:line="276" w:lineRule="auto"/>
      </w:pPr>
      <w:r w:rsidRPr="00D97536">
        <w:t>Know what to do if there are problems within relationships both on and off line, how to keep safe and where to go to seek help</w:t>
      </w:r>
    </w:p>
    <w:p w14:paraId="0AB45FE0" w14:textId="77777777" w:rsidR="00141A09" w:rsidRDefault="00141A09" w:rsidP="00141A09">
      <w:pPr>
        <w:rPr>
          <w:b/>
        </w:rPr>
      </w:pPr>
      <w:r>
        <w:rPr>
          <w:b/>
        </w:rPr>
        <w:t xml:space="preserve"> </w:t>
      </w:r>
    </w:p>
    <w:p w14:paraId="44CECAC6" w14:textId="0FC8E6AA" w:rsidR="00141A09" w:rsidRPr="00490947" w:rsidRDefault="00141A09" w:rsidP="00141A09">
      <w:pPr>
        <w:rPr>
          <w:b/>
          <w:u w:val="single"/>
        </w:rPr>
      </w:pPr>
      <w:r w:rsidRPr="00490947">
        <w:rPr>
          <w:b/>
          <w:u w:val="single"/>
        </w:rPr>
        <w:t>Confidentiality and safeguarding</w:t>
      </w:r>
    </w:p>
    <w:p w14:paraId="4C45E2D3" w14:textId="77777777" w:rsidR="00141A09" w:rsidRDefault="00141A09" w:rsidP="00141A09">
      <w:r w:rsidRPr="00935702">
        <w:t xml:space="preserve">Any personal disclosures made by pupils will be </w:t>
      </w:r>
      <w:r>
        <w:t xml:space="preserve">followed up in accordance with the school’s child protection policy. </w:t>
      </w:r>
      <w:r w:rsidRPr="00935702">
        <w:t xml:space="preserve">Teachers will report any </w:t>
      </w:r>
      <w:r>
        <w:t xml:space="preserve">safeguarding </w:t>
      </w:r>
      <w:r w:rsidRPr="00935702">
        <w:t>concerns</w:t>
      </w:r>
      <w:r>
        <w:t xml:space="preserve"> to</w:t>
      </w:r>
      <w:r w:rsidRPr="00935702">
        <w:t xml:space="preserve"> the DLS</w:t>
      </w:r>
      <w:r>
        <w:t xml:space="preserve"> and share concerns with parents/carers according to the school’s safeguarding procedures. </w:t>
      </w:r>
    </w:p>
    <w:p w14:paraId="37430982" w14:textId="77777777" w:rsidR="00612EBA" w:rsidRDefault="00612EBA" w:rsidP="00141A09">
      <w:pPr>
        <w:rPr>
          <w:b/>
        </w:rPr>
      </w:pPr>
    </w:p>
    <w:p w14:paraId="301B8AC6" w14:textId="24F9C068" w:rsidR="00141A09" w:rsidRPr="00662D29" w:rsidRDefault="00141A09" w:rsidP="00141A09">
      <w:pPr>
        <w:rPr>
          <w:color w:val="C00000"/>
        </w:rPr>
      </w:pPr>
      <w:r w:rsidRPr="00945776">
        <w:rPr>
          <w:b/>
        </w:rPr>
        <w:t>Roles and Responsibilities</w:t>
      </w:r>
      <w:r>
        <w:rPr>
          <w:b/>
        </w:rPr>
        <w:t xml:space="preserve"> </w:t>
      </w:r>
    </w:p>
    <w:p w14:paraId="2BA7AAC4" w14:textId="77777777" w:rsidR="00141A09" w:rsidRDefault="00141A09" w:rsidP="00141A09">
      <w:r>
        <w:t xml:space="preserve">It </w:t>
      </w:r>
      <w:r w:rsidRPr="006055A5">
        <w:t xml:space="preserve">is the statutory responsibility of the governing body </w:t>
      </w:r>
      <w:r>
        <w:t>to ensure the school has a compliant and up to date Relationships policy</w:t>
      </w:r>
      <w:r w:rsidRPr="006055A5">
        <w:t>.</w:t>
      </w:r>
      <w:r>
        <w:t xml:space="preserve"> The Governing Body are required </w:t>
      </w:r>
      <w:r w:rsidRPr="00612EBA">
        <w:t>to</w:t>
      </w:r>
      <w:r>
        <w:t xml:space="preserve"> approve the policy and hold the Headteacher to account for its implementation. </w:t>
      </w:r>
    </w:p>
    <w:p w14:paraId="5A4EFD10" w14:textId="77777777" w:rsidR="00141A09" w:rsidRDefault="00141A09" w:rsidP="00141A09">
      <w:r>
        <w:t>The Headteacher is responsible for ensuring PSHE is taught consistently across the school and for managing requests with regards to the parental right to withdraw from non-statutory Sex Education.</w:t>
      </w:r>
    </w:p>
    <w:p w14:paraId="234F432E" w14:textId="0CAEE7F0" w:rsidR="00141A09" w:rsidRDefault="00141A09" w:rsidP="00141A09">
      <w:r>
        <w:t xml:space="preserve">The PSHE lead is responsible for leading and managing PSHE </w:t>
      </w:r>
      <w:r w:rsidR="00265896">
        <w:t xml:space="preserve">which </w:t>
      </w:r>
      <w:r w:rsidR="00D77B43">
        <w:t>includes statutory</w:t>
      </w:r>
      <w:r>
        <w:t xml:space="preserve"> Relationships Education. Teachers are responsible for delivering PSHE.</w:t>
      </w:r>
    </w:p>
    <w:p w14:paraId="32D0F28F" w14:textId="77777777" w:rsidR="00141A09" w:rsidRDefault="00141A09" w:rsidP="00141A09">
      <w:r>
        <w:t>Pupils are expected to fully engage with PSHE provision and treat other with respect.</w:t>
      </w:r>
    </w:p>
    <w:p w14:paraId="5EB40BC6" w14:textId="77777777" w:rsidR="00265896" w:rsidRDefault="00265896" w:rsidP="00141A09">
      <w:pPr>
        <w:rPr>
          <w:b/>
        </w:rPr>
      </w:pPr>
    </w:p>
    <w:p w14:paraId="14F6304B" w14:textId="4DAC1BD1" w:rsidR="00141A09" w:rsidRPr="00364E6A" w:rsidRDefault="00141A09" w:rsidP="00141A09">
      <w:pPr>
        <w:rPr>
          <w:b/>
          <w:u w:val="single"/>
        </w:rPr>
      </w:pPr>
      <w:r w:rsidRPr="00364E6A">
        <w:rPr>
          <w:b/>
          <w:u w:val="single"/>
        </w:rPr>
        <w:t xml:space="preserve">Working with outside agencies and visiting speakers </w:t>
      </w:r>
    </w:p>
    <w:p w14:paraId="01634CFA" w14:textId="77777777" w:rsidR="002B1797" w:rsidRDefault="002B1797" w:rsidP="002B1797">
      <w:pPr>
        <w:rPr>
          <w:color w:val="C00000"/>
        </w:rPr>
      </w:pPr>
      <w:r>
        <w:t>We currently do not work with any outside agencies or visiting speakers for any aspect of our Sex Education curriculum content.</w:t>
      </w:r>
    </w:p>
    <w:p w14:paraId="4931BC33" w14:textId="77777777" w:rsidR="00F71935" w:rsidRPr="00DC4499" w:rsidRDefault="00F71935" w:rsidP="00141A09">
      <w:pPr>
        <w:rPr>
          <w:color w:val="C00000"/>
        </w:rPr>
      </w:pPr>
    </w:p>
    <w:p w14:paraId="5569C07D" w14:textId="4C486177" w:rsidR="00141A09" w:rsidRDefault="00141A09" w:rsidP="00141A09">
      <w:pPr>
        <w:rPr>
          <w:b/>
        </w:rPr>
      </w:pPr>
      <w:r w:rsidRPr="00364E6A">
        <w:rPr>
          <w:b/>
          <w:u w:val="single"/>
        </w:rPr>
        <w:t>Monitoring, evaluation and training</w:t>
      </w:r>
    </w:p>
    <w:p w14:paraId="550A673B" w14:textId="0CCE8E24" w:rsidR="00141A09" w:rsidRPr="00D050EB" w:rsidRDefault="00141A09" w:rsidP="00141A09">
      <w:pPr>
        <w:contextualSpacing/>
      </w:pPr>
      <w:r w:rsidRPr="00D050EB">
        <w:t xml:space="preserve">PSHE provision will be monitored and evaluated by the PSHE </w:t>
      </w:r>
      <w:r w:rsidR="00023B46" w:rsidRPr="00D050EB">
        <w:t>lead,</w:t>
      </w:r>
      <w:r w:rsidRPr="00D050EB">
        <w:t xml:space="preserve"> SLT and Governors in line with the monitoring cycle agreed by the </w:t>
      </w:r>
      <w:r w:rsidR="00023B46" w:rsidRPr="00D050EB">
        <w:t>school. The</w:t>
      </w:r>
      <w:r w:rsidRPr="00D050EB">
        <w:t xml:space="preserve"> PSHE policy will be reviewed </w:t>
      </w:r>
      <w:r w:rsidR="00023B46" w:rsidRPr="00D050EB">
        <w:t>annually.</w:t>
      </w:r>
    </w:p>
    <w:p w14:paraId="0B272AE3" w14:textId="77777777" w:rsidR="00141A09" w:rsidRDefault="00141A09" w:rsidP="00141A09">
      <w:pPr>
        <w:contextualSpacing/>
      </w:pPr>
    </w:p>
    <w:p w14:paraId="78A501E1" w14:textId="2DD03CD2" w:rsidR="00141A09" w:rsidRDefault="00141A09" w:rsidP="00141A09">
      <w:pPr>
        <w:contextualSpacing/>
      </w:pPr>
      <w:r w:rsidRPr="00D050EB">
        <w:t xml:space="preserve">To ensure staff are confident to deliver all aspects of the PSHE </w:t>
      </w:r>
      <w:r w:rsidR="00023B46" w:rsidRPr="00D050EB">
        <w:t>curriculum</w:t>
      </w:r>
      <w:r w:rsidRPr="00D050EB">
        <w:t xml:space="preserve"> access to </w:t>
      </w:r>
      <w:r w:rsidR="00023B46" w:rsidRPr="00D050EB">
        <w:t>online, in</w:t>
      </w:r>
      <w:r w:rsidRPr="00D050EB">
        <w:t xml:space="preserve"> school, local and national training will be made available and in accordance with the school’s CPD programme for staff development</w:t>
      </w:r>
      <w:r w:rsidR="00023B46">
        <w:t>.</w:t>
      </w:r>
    </w:p>
    <w:p w14:paraId="28B9FFA2" w14:textId="77777777" w:rsidR="00931238" w:rsidRPr="00D050EB" w:rsidRDefault="00931238" w:rsidP="00141A09">
      <w:pPr>
        <w:contextualSpacing/>
      </w:pPr>
    </w:p>
    <w:p w14:paraId="3FE69AE0" w14:textId="0290BE4D" w:rsidR="00141A09" w:rsidRPr="00931238" w:rsidRDefault="00141A09" w:rsidP="00141A09">
      <w:pPr>
        <w:rPr>
          <w:b/>
          <w:u w:val="single"/>
        </w:rPr>
      </w:pPr>
      <w:r w:rsidRPr="00931238">
        <w:rPr>
          <w:b/>
          <w:u w:val="single"/>
        </w:rPr>
        <w:t>Working with parents and carers (consulting, informing and supporting)</w:t>
      </w:r>
    </w:p>
    <w:p w14:paraId="31107318" w14:textId="5D9275CF" w:rsidR="00141A09" w:rsidRPr="001C5425" w:rsidRDefault="00141A09" w:rsidP="00141A09">
      <w:r>
        <w:t xml:space="preserve">Parents and cares are only </w:t>
      </w:r>
      <w:r w:rsidR="00625A0E">
        <w:t>entitled</w:t>
      </w:r>
      <w:r w:rsidR="008A0D05">
        <w:t xml:space="preserve"> to withdraw their child f</w:t>
      </w:r>
      <w:r>
        <w:t>r</w:t>
      </w:r>
      <w:r w:rsidR="008A0D05">
        <w:t>o</w:t>
      </w:r>
      <w:r>
        <w:t xml:space="preserve">m designated sex education lessons. Parents and carers do not have the right to withdraw their child from PSHE which includes statutory Relationships Education and Health Education (including the changing adolescent body/puberty). </w:t>
      </w:r>
      <w:r w:rsidRPr="00FE4512">
        <w:rPr>
          <w:color w:val="000000"/>
          <w:sz w:val="23"/>
          <w:szCs w:val="23"/>
        </w:rPr>
        <w:t>The science curr</w:t>
      </w:r>
      <w:r>
        <w:rPr>
          <w:color w:val="000000"/>
          <w:sz w:val="23"/>
          <w:szCs w:val="23"/>
        </w:rPr>
        <w:t>iculum</w:t>
      </w:r>
      <w:r w:rsidRPr="00FE4512">
        <w:rPr>
          <w:color w:val="000000"/>
          <w:sz w:val="23"/>
          <w:szCs w:val="23"/>
        </w:rPr>
        <w:t xml:space="preserve"> also includes content on human development, including reproduction, which there is no right to withdraw from.</w:t>
      </w:r>
      <w:r w:rsidRPr="001C5425">
        <w:t xml:space="preserve"> We highly recommend all students receive the full PSHE curriculum.</w:t>
      </w:r>
    </w:p>
    <w:p w14:paraId="7355B677" w14:textId="6555007F" w:rsidR="00141A09" w:rsidRDefault="00141A09" w:rsidP="00141A09">
      <w:pPr>
        <w:rPr>
          <w:b/>
        </w:rPr>
      </w:pPr>
    </w:p>
    <w:p w14:paraId="0900FD67" w14:textId="77777777" w:rsidR="00AA6DBB" w:rsidRDefault="00AA6DBB" w:rsidP="00141A09">
      <w:pPr>
        <w:rPr>
          <w:b/>
        </w:rPr>
      </w:pPr>
    </w:p>
    <w:p w14:paraId="3A45E1E6" w14:textId="77777777" w:rsidR="00141A09" w:rsidRPr="00DC4499" w:rsidRDefault="00141A09" w:rsidP="00141A09">
      <w:pPr>
        <w:rPr>
          <w:b/>
          <w:u w:val="single"/>
        </w:rPr>
      </w:pPr>
      <w:r w:rsidRPr="00DC4499">
        <w:rPr>
          <w:b/>
          <w:u w:val="single"/>
        </w:rPr>
        <w:lastRenderedPageBreak/>
        <w:t>Appendix 1 DfE descriptors</w:t>
      </w:r>
    </w:p>
    <w:p w14:paraId="25F81956" w14:textId="77777777" w:rsidR="00141A09" w:rsidRDefault="0001008D" w:rsidP="00141A09">
      <w:pPr>
        <w:rPr>
          <w:b/>
        </w:rPr>
      </w:pPr>
      <w:hyperlink r:id="rId5" w:history="1">
        <w:r w:rsidR="00141A09" w:rsidRPr="00E47C54">
          <w:rPr>
            <w:rStyle w:val="Hyperlink"/>
            <w:b/>
          </w:rPr>
          <w:t>https://www.gov.uk/government/publications/relationships-education-relationships-and-sex-education-rse-and-health-education/relationships-education-primary</w:t>
        </w:r>
      </w:hyperlink>
    </w:p>
    <w:p w14:paraId="39F0B77B" w14:textId="77777777" w:rsidR="00141A09" w:rsidRDefault="00141A09" w:rsidP="00141A09">
      <w:pPr>
        <w:rPr>
          <w:b/>
        </w:rPr>
      </w:pPr>
    </w:p>
    <w:p w14:paraId="62BBCF36" w14:textId="43B622B4" w:rsidR="00141A09" w:rsidRDefault="00141A09" w:rsidP="00141A09">
      <w:pPr>
        <w:rPr>
          <w:b/>
        </w:rPr>
      </w:pPr>
      <w:r>
        <w:rPr>
          <w:b/>
        </w:rPr>
        <w:t xml:space="preserve">Appendix 2 </w:t>
      </w:r>
    </w:p>
    <w:p w14:paraId="5E10C082" w14:textId="09DC439F" w:rsidR="00A7686A" w:rsidRDefault="00A7686A" w:rsidP="00A7686A">
      <w:r w:rsidRPr="00A64C89">
        <w:t>PSHE Curriculum overview</w:t>
      </w:r>
      <w:r w:rsidR="00912DED" w:rsidRPr="00A64C89">
        <w:t xml:space="preserve"> – </w:t>
      </w:r>
      <w:r w:rsidR="00A64C89">
        <w:t>Safeguarding concerns and s</w:t>
      </w:r>
      <w:r w:rsidR="00912DED" w:rsidRPr="00A64C89">
        <w:t>afe relationships is covered in more detail in the Sex Education Policy</w:t>
      </w:r>
    </w:p>
    <w:p w14:paraId="7AA3EEA8" w14:textId="4498B8D8" w:rsidR="00A64C89" w:rsidRPr="00A64C89" w:rsidRDefault="00A64C89" w:rsidP="00A64C89">
      <w:pPr>
        <w:jc w:val="center"/>
      </w:pPr>
      <w:r>
        <w:rPr>
          <w:noProof/>
          <w:lang w:eastAsia="en-GB"/>
        </w:rPr>
        <w:drawing>
          <wp:inline distT="0" distB="0" distL="0" distR="0" wp14:anchorId="31F7FF00" wp14:editId="06E1D21A">
            <wp:extent cx="6343650" cy="35852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51009" cy="3589406"/>
                    </a:xfrm>
                    <a:prstGeom prst="rect">
                      <a:avLst/>
                    </a:prstGeom>
                  </pic:spPr>
                </pic:pic>
              </a:graphicData>
            </a:graphic>
          </wp:inline>
        </w:drawing>
      </w:r>
    </w:p>
    <w:p w14:paraId="7579AA04" w14:textId="6B40098F" w:rsidR="00EA12B5" w:rsidRPr="00695373" w:rsidRDefault="00A64C89" w:rsidP="00A64C89">
      <w:pPr>
        <w:jc w:val="center"/>
      </w:pPr>
      <w:r>
        <w:rPr>
          <w:noProof/>
          <w:lang w:eastAsia="en-GB"/>
        </w:rPr>
        <w:drawing>
          <wp:inline distT="0" distB="0" distL="0" distR="0" wp14:anchorId="12BB9509" wp14:editId="1E4C573C">
            <wp:extent cx="6301768" cy="35528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29749" cy="3568600"/>
                    </a:xfrm>
                    <a:prstGeom prst="rect">
                      <a:avLst/>
                    </a:prstGeom>
                  </pic:spPr>
                </pic:pic>
              </a:graphicData>
            </a:graphic>
          </wp:inline>
        </w:drawing>
      </w:r>
    </w:p>
    <w:p w14:paraId="2DF97427" w14:textId="77777777" w:rsidR="00722C68" w:rsidRDefault="00722C68" w:rsidP="00141A09">
      <w:pPr>
        <w:rPr>
          <w:b/>
        </w:rPr>
      </w:pPr>
    </w:p>
    <w:p w14:paraId="150D16AA" w14:textId="56185473" w:rsidR="00141A09" w:rsidRDefault="00A64C89" w:rsidP="00141A09">
      <w:pPr>
        <w:rPr>
          <w:b/>
        </w:rPr>
      </w:pPr>
      <w:r>
        <w:rPr>
          <w:noProof/>
          <w:lang w:eastAsia="en-GB"/>
        </w:rPr>
        <w:lastRenderedPageBreak/>
        <w:drawing>
          <wp:inline distT="0" distB="0" distL="0" distR="0" wp14:anchorId="7E6CB184" wp14:editId="778C05E3">
            <wp:extent cx="6877050" cy="384336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77050" cy="3843360"/>
                    </a:xfrm>
                    <a:prstGeom prst="rect">
                      <a:avLst/>
                    </a:prstGeom>
                  </pic:spPr>
                </pic:pic>
              </a:graphicData>
            </a:graphic>
          </wp:inline>
        </w:drawing>
      </w:r>
    </w:p>
    <w:p w14:paraId="710A29FB" w14:textId="77777777" w:rsidR="00722C68" w:rsidRDefault="00722C68" w:rsidP="00141A09">
      <w:pPr>
        <w:rPr>
          <w:b/>
        </w:rPr>
      </w:pPr>
    </w:p>
    <w:p w14:paraId="6322C320" w14:textId="4ADF094B" w:rsidR="00A64C89" w:rsidRDefault="00A64C89" w:rsidP="00141A09">
      <w:pPr>
        <w:rPr>
          <w:b/>
        </w:rPr>
      </w:pPr>
      <w:r>
        <w:rPr>
          <w:noProof/>
          <w:lang w:eastAsia="en-GB"/>
        </w:rPr>
        <w:drawing>
          <wp:inline distT="0" distB="0" distL="0" distR="0" wp14:anchorId="697465AC" wp14:editId="6CCFFA29">
            <wp:extent cx="6877050" cy="38382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82320" cy="3841158"/>
                    </a:xfrm>
                    <a:prstGeom prst="rect">
                      <a:avLst/>
                    </a:prstGeom>
                  </pic:spPr>
                </pic:pic>
              </a:graphicData>
            </a:graphic>
          </wp:inline>
        </w:drawing>
      </w:r>
    </w:p>
    <w:p w14:paraId="118289A7" w14:textId="77777777" w:rsidR="00A64C89" w:rsidRDefault="00A64C89" w:rsidP="00505ED4">
      <w:pPr>
        <w:rPr>
          <w:b/>
        </w:rPr>
      </w:pPr>
    </w:p>
    <w:p w14:paraId="57E78570" w14:textId="77777777" w:rsidR="00A64C89" w:rsidRDefault="00A64C89" w:rsidP="00505ED4">
      <w:pPr>
        <w:rPr>
          <w:b/>
        </w:rPr>
      </w:pPr>
    </w:p>
    <w:p w14:paraId="67F6F53F" w14:textId="77777777" w:rsidR="00A64C89" w:rsidRDefault="00A64C89" w:rsidP="00505ED4">
      <w:pPr>
        <w:rPr>
          <w:b/>
        </w:rPr>
      </w:pPr>
    </w:p>
    <w:p w14:paraId="082B70BE" w14:textId="77777777" w:rsidR="00A64C89" w:rsidRDefault="00A64C89" w:rsidP="00505ED4">
      <w:pPr>
        <w:rPr>
          <w:b/>
        </w:rPr>
      </w:pPr>
    </w:p>
    <w:p w14:paraId="0590F05C" w14:textId="77777777" w:rsidR="00A64C89" w:rsidRDefault="00A64C89" w:rsidP="00505ED4">
      <w:pPr>
        <w:rPr>
          <w:b/>
        </w:rPr>
      </w:pPr>
    </w:p>
    <w:p w14:paraId="2461A9E7" w14:textId="77777777" w:rsidR="00A64C89" w:rsidRDefault="00A64C89" w:rsidP="00505ED4">
      <w:pPr>
        <w:rPr>
          <w:b/>
        </w:rPr>
      </w:pPr>
    </w:p>
    <w:p w14:paraId="51BFCA66" w14:textId="77777777" w:rsidR="00A64C89" w:rsidRDefault="00A64C89" w:rsidP="00505ED4">
      <w:pPr>
        <w:rPr>
          <w:b/>
        </w:rPr>
      </w:pPr>
    </w:p>
    <w:p w14:paraId="0C6B088E" w14:textId="77777777" w:rsidR="008A0D05" w:rsidRDefault="008A0D05" w:rsidP="00505ED4">
      <w:pPr>
        <w:rPr>
          <w:b/>
        </w:rPr>
      </w:pPr>
    </w:p>
    <w:p w14:paraId="0133E577" w14:textId="77777777" w:rsidR="008A0D05" w:rsidRDefault="008A0D05" w:rsidP="00505ED4">
      <w:pPr>
        <w:rPr>
          <w:b/>
        </w:rPr>
      </w:pPr>
    </w:p>
    <w:p w14:paraId="3EF6AA59" w14:textId="77777777" w:rsidR="008A0D05" w:rsidRDefault="008A0D05" w:rsidP="00505ED4">
      <w:pPr>
        <w:rPr>
          <w:b/>
        </w:rPr>
      </w:pPr>
    </w:p>
    <w:p w14:paraId="45C48FD5" w14:textId="77777777" w:rsidR="00A64C89" w:rsidRDefault="00A64C89" w:rsidP="00505ED4">
      <w:pPr>
        <w:rPr>
          <w:b/>
        </w:rPr>
      </w:pPr>
    </w:p>
    <w:p w14:paraId="301F9058" w14:textId="6398E389" w:rsidR="00505ED4" w:rsidRPr="00DA5275" w:rsidRDefault="00505ED4" w:rsidP="00505ED4">
      <w:pPr>
        <w:rPr>
          <w:b/>
        </w:rPr>
      </w:pPr>
      <w:r w:rsidRPr="00DA5275">
        <w:rPr>
          <w:b/>
        </w:rPr>
        <w:lastRenderedPageBreak/>
        <w:t xml:space="preserve">Appendix </w:t>
      </w:r>
      <w:r w:rsidR="00DA5275" w:rsidRPr="00DA5275">
        <w:rPr>
          <w:b/>
        </w:rPr>
        <w:t>3</w:t>
      </w:r>
      <w:r w:rsidR="00D97536" w:rsidRPr="00DA5275">
        <w:rPr>
          <w:b/>
        </w:rPr>
        <w:t xml:space="preserve">. </w:t>
      </w:r>
      <w:r w:rsidR="005C5482" w:rsidRPr="00DA5275">
        <w:rPr>
          <w:b/>
        </w:rPr>
        <w:t>Class g</w:t>
      </w:r>
      <w:r w:rsidR="00D97536" w:rsidRPr="00DA5275">
        <w:rPr>
          <w:b/>
        </w:rPr>
        <w:t>round rules</w:t>
      </w:r>
    </w:p>
    <w:p w14:paraId="322B2577" w14:textId="6D5744BF" w:rsidR="00141A09" w:rsidRDefault="00D97536" w:rsidP="00141A09">
      <w:pPr>
        <w:rPr>
          <w:b/>
        </w:rPr>
      </w:pPr>
      <w:r w:rsidRPr="00D97536">
        <w:rPr>
          <w:b/>
          <w:noProof/>
          <w:lang w:eastAsia="en-GB"/>
        </w:rPr>
        <w:drawing>
          <wp:inline distT="0" distB="0" distL="0" distR="0" wp14:anchorId="634771E3" wp14:editId="3BDED6C8">
            <wp:extent cx="2133600" cy="292576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8580" cy="2946302"/>
                    </a:xfrm>
                    <a:prstGeom prst="rect">
                      <a:avLst/>
                    </a:prstGeom>
                  </pic:spPr>
                </pic:pic>
              </a:graphicData>
            </a:graphic>
          </wp:inline>
        </w:drawing>
      </w:r>
    </w:p>
    <w:p w14:paraId="47F552D7" w14:textId="77777777" w:rsidR="00A243B7" w:rsidRDefault="00A243B7" w:rsidP="00141A09">
      <w:pPr>
        <w:rPr>
          <w:b/>
        </w:rPr>
      </w:pPr>
    </w:p>
    <w:p w14:paraId="7FE10A72" w14:textId="77777777" w:rsidR="00A243B7" w:rsidRDefault="00A243B7" w:rsidP="00A243B7">
      <w:pPr>
        <w:rPr>
          <w:b/>
        </w:rPr>
      </w:pPr>
      <w:r>
        <w:rPr>
          <w:b/>
        </w:rPr>
        <w:t xml:space="preserve">Appendix 4 </w:t>
      </w:r>
      <w:proofErr w:type="gramStart"/>
      <w:r>
        <w:rPr>
          <w:b/>
        </w:rPr>
        <w:t>–  DFE</w:t>
      </w:r>
      <w:proofErr w:type="gramEnd"/>
      <w:r>
        <w:rPr>
          <w:b/>
        </w:rPr>
        <w:t xml:space="preserve"> guide for parents </w:t>
      </w:r>
    </w:p>
    <w:p w14:paraId="775AB178" w14:textId="77777777" w:rsidR="00A243B7" w:rsidRDefault="0001008D" w:rsidP="00A243B7">
      <w:pPr>
        <w:rPr>
          <w:b/>
        </w:rPr>
      </w:pPr>
      <w:hyperlink r:id="rId11" w:history="1">
        <w:r w:rsidR="00A243B7" w:rsidRPr="00E47C54">
          <w:rPr>
            <w:rStyle w:val="Hyperlink"/>
            <w:b/>
          </w:rPr>
          <w:t>https://assets.publishing.service.gov.uk/government/uploads/system/uploads/attachment_data/file/812593/RSE_primary_schools_guide_for_parents.pdf</w:t>
        </w:r>
      </w:hyperlink>
    </w:p>
    <w:p w14:paraId="2F00207E" w14:textId="77777777" w:rsidR="00D97536" w:rsidRDefault="00D97536" w:rsidP="00141A09">
      <w:pPr>
        <w:rPr>
          <w:b/>
        </w:rPr>
      </w:pPr>
    </w:p>
    <w:p w14:paraId="6E97A423" w14:textId="4390BC8F" w:rsidR="00EA245E" w:rsidRPr="00D07EB8" w:rsidRDefault="00EA245E" w:rsidP="00EA245E">
      <w:pPr>
        <w:rPr>
          <w:b/>
        </w:rPr>
      </w:pPr>
      <w:r w:rsidRPr="00D07EB8">
        <w:rPr>
          <w:b/>
        </w:rPr>
        <w:t>Policy development</w:t>
      </w:r>
    </w:p>
    <w:p w14:paraId="621B89C4" w14:textId="2EB6E7BF" w:rsidR="00A755C9" w:rsidRDefault="00A755C9" w:rsidP="00A755C9">
      <w:r w:rsidRPr="00B17621">
        <w:t xml:space="preserve">This policy was developed by the PSHE lead in consultation with </w:t>
      </w:r>
      <w:r w:rsidR="00256A49">
        <w:t>staff, school governors and then</w:t>
      </w:r>
      <w:r w:rsidRPr="00B17621">
        <w:t xml:space="preserve"> </w:t>
      </w:r>
      <w:r>
        <w:t xml:space="preserve">a </w:t>
      </w:r>
      <w:r w:rsidR="00256A49">
        <w:t>readability focus</w:t>
      </w:r>
      <w:r>
        <w:t xml:space="preserve"> group of </w:t>
      </w:r>
      <w:r w:rsidRPr="00B17621">
        <w:t>parents</w:t>
      </w:r>
      <w:r w:rsidR="00256A49">
        <w:t>, governors</w:t>
      </w:r>
      <w:r w:rsidRPr="00B17621">
        <w:t xml:space="preserve"> and </w:t>
      </w:r>
      <w:r w:rsidR="00256A49">
        <w:t>staff members.</w:t>
      </w:r>
      <w:r w:rsidRPr="0066005D">
        <w:t xml:space="preserve"> </w:t>
      </w:r>
    </w:p>
    <w:p w14:paraId="5D2B0E3C" w14:textId="77777777" w:rsidR="00045948" w:rsidRDefault="00045948" w:rsidP="00EA245E">
      <w:pPr>
        <w:rPr>
          <w:color w:val="C00000"/>
          <w:highlight w:val="yellow"/>
        </w:rPr>
      </w:pPr>
    </w:p>
    <w:p w14:paraId="7A03174D" w14:textId="770251C4" w:rsidR="00EA245E" w:rsidRPr="004732D9" w:rsidRDefault="001D369D" w:rsidP="00EA245E">
      <w:r w:rsidRPr="00F62447">
        <w:t>S</w:t>
      </w:r>
      <w:r w:rsidR="00EA245E" w:rsidRPr="00F62447">
        <w:t>uggestions for policy development</w:t>
      </w:r>
      <w:r w:rsidRPr="00F62447">
        <w:t xml:space="preserve"> </w:t>
      </w:r>
      <w:r w:rsidR="00256A49" w:rsidRPr="00F62447">
        <w:t>were:</w:t>
      </w:r>
    </w:p>
    <w:p w14:paraId="299DEBBE" w14:textId="47A404CF" w:rsidR="000234F5" w:rsidRPr="004732D9" w:rsidRDefault="00F62447" w:rsidP="008A0D05">
      <w:pPr>
        <w:pStyle w:val="ListParagraph"/>
        <w:numPr>
          <w:ilvl w:val="0"/>
          <w:numId w:val="15"/>
        </w:numPr>
      </w:pPr>
      <w:r>
        <w:t xml:space="preserve">This policy has been updated with more reference to the stator rights about withdrawal and additional information has linked to the government guidance related to withdrawal in this document and on the school PSHE website link listed for parents to help clarify parent’s options. </w:t>
      </w:r>
    </w:p>
    <w:p w14:paraId="31B9F567" w14:textId="77777777" w:rsidR="000234F5" w:rsidRDefault="000234F5" w:rsidP="00EA245E">
      <w:pPr>
        <w:rPr>
          <w:color w:val="C00000"/>
        </w:rPr>
      </w:pPr>
    </w:p>
    <w:p w14:paraId="63A1E240" w14:textId="1E215E96" w:rsidR="00EA245E" w:rsidRPr="001B69B4" w:rsidRDefault="00344F8A" w:rsidP="00EA245E">
      <w:pPr>
        <w:spacing w:after="120"/>
        <w:contextualSpacing/>
        <w:rPr>
          <w:rFonts w:ascii="Calibri" w:eastAsia="MS Mincho" w:hAnsi="Calibri" w:cs="Times New Roman"/>
          <w:lang w:val="en-US"/>
        </w:rPr>
      </w:pPr>
      <w:r>
        <w:rPr>
          <w:rFonts w:ascii="Calibri" w:eastAsia="MS Mincho" w:hAnsi="Calibri" w:cs="Times New Roman"/>
          <w:lang w:val="en-US"/>
        </w:rPr>
        <w:t xml:space="preserve">Miss Claire </w:t>
      </w:r>
      <w:r w:rsidRPr="001B69B4">
        <w:rPr>
          <w:rFonts w:ascii="Calibri" w:eastAsia="MS Mincho" w:hAnsi="Calibri" w:cs="Times New Roman"/>
          <w:lang w:val="en-US"/>
        </w:rPr>
        <w:t>West</w:t>
      </w:r>
      <w:r w:rsidR="00EA245E" w:rsidRPr="001B69B4">
        <w:rPr>
          <w:rFonts w:ascii="Calibri" w:eastAsia="MS Mincho" w:hAnsi="Calibri" w:cs="Times New Roman"/>
          <w:lang w:val="en-US"/>
        </w:rPr>
        <w:t xml:space="preserve"> – PSHE lead with staff or working group pulled together all relevant information including relevant national and local guidance / guidance from Public Health PSHE lead</w:t>
      </w:r>
      <w:r w:rsidR="00597DA9" w:rsidRPr="001B69B4">
        <w:rPr>
          <w:rFonts w:ascii="Calibri" w:eastAsia="MS Mincho" w:hAnsi="Calibri" w:cs="Times New Roman"/>
          <w:lang w:val="en-US"/>
        </w:rPr>
        <w:t>.</w:t>
      </w:r>
    </w:p>
    <w:p w14:paraId="5471A610" w14:textId="77777777" w:rsidR="00EA245E" w:rsidRPr="001B69B4" w:rsidRDefault="00EA245E" w:rsidP="00EA245E">
      <w:pPr>
        <w:spacing w:after="120"/>
        <w:ind w:left="1440"/>
        <w:contextualSpacing/>
        <w:rPr>
          <w:rFonts w:ascii="Calibri" w:eastAsia="MS Mincho" w:hAnsi="Calibri" w:cs="Times New Roman"/>
          <w:lang w:val="en-US"/>
        </w:rPr>
      </w:pPr>
    </w:p>
    <w:p w14:paraId="26FC9479" w14:textId="50120A16" w:rsidR="00EA245E" w:rsidRPr="00AD41CF" w:rsidRDefault="00EA245E" w:rsidP="00EA245E">
      <w:pPr>
        <w:spacing w:after="120"/>
        <w:contextualSpacing/>
        <w:rPr>
          <w:rFonts w:ascii="Calibri" w:eastAsia="MS Mincho" w:hAnsi="Calibri" w:cs="Times New Roman"/>
          <w:lang w:val="en-US"/>
        </w:rPr>
      </w:pPr>
      <w:r w:rsidRPr="001B69B4">
        <w:rPr>
          <w:rFonts w:ascii="Calibri" w:eastAsia="MS Mincho" w:hAnsi="Calibri" w:cs="Times New Roman"/>
          <w:lang w:val="en-US"/>
        </w:rPr>
        <w:t>Staff consultation – all school staff were given the opportunity to look at the policy and make recommendations</w:t>
      </w:r>
      <w:r w:rsidR="00794D9D" w:rsidRPr="001B69B4">
        <w:rPr>
          <w:rFonts w:ascii="Calibri" w:eastAsia="MS Mincho" w:hAnsi="Calibri" w:cs="Times New Roman"/>
          <w:lang w:val="en-US"/>
        </w:rPr>
        <w:t>.</w:t>
      </w:r>
    </w:p>
    <w:p w14:paraId="42D8A592" w14:textId="77777777" w:rsidR="00EA245E" w:rsidRPr="00AD41CF" w:rsidRDefault="00EA245E" w:rsidP="00EA245E">
      <w:pPr>
        <w:spacing w:after="120"/>
        <w:ind w:left="1440"/>
        <w:contextualSpacing/>
        <w:rPr>
          <w:rFonts w:ascii="Calibri" w:eastAsia="MS Mincho" w:hAnsi="Calibri" w:cs="Times New Roman"/>
          <w:lang w:val="en-US"/>
        </w:rPr>
      </w:pPr>
    </w:p>
    <w:p w14:paraId="30E892D2" w14:textId="7A59470C" w:rsidR="00072787" w:rsidRPr="00AD41CF" w:rsidRDefault="00072787" w:rsidP="00072787">
      <w:pPr>
        <w:spacing w:after="120"/>
        <w:contextualSpacing/>
        <w:rPr>
          <w:rFonts w:ascii="Calibri" w:eastAsia="MS Mincho" w:hAnsi="Calibri" w:cs="Times New Roman"/>
          <w:lang w:val="en-US"/>
        </w:rPr>
      </w:pPr>
      <w:r w:rsidRPr="00AD41CF">
        <w:rPr>
          <w:rFonts w:ascii="Calibri" w:eastAsia="MS Mincho" w:hAnsi="Calibri" w:cs="Times New Roman"/>
          <w:lang w:val="en-US"/>
        </w:rPr>
        <w:t xml:space="preserve">Parent/stakeholder consultation – parents and any interested parties were invited to </w:t>
      </w:r>
      <w:r w:rsidR="00256A49">
        <w:rPr>
          <w:rFonts w:ascii="Calibri" w:eastAsia="MS Mincho" w:hAnsi="Calibri" w:cs="Times New Roman"/>
          <w:lang w:val="en-US"/>
        </w:rPr>
        <w:t xml:space="preserve">read thorough the final drafted version of the policy and feedback on any questions or queries that they had. The school has an open door policy that allows parents the opportunity to ask questions about our policies at any point in during the school year. </w:t>
      </w:r>
    </w:p>
    <w:p w14:paraId="65556052" w14:textId="77777777" w:rsidR="00072787" w:rsidRPr="00AD41CF" w:rsidRDefault="00072787" w:rsidP="00072787">
      <w:pPr>
        <w:spacing w:after="120"/>
        <w:ind w:left="1440"/>
        <w:contextualSpacing/>
        <w:rPr>
          <w:rFonts w:ascii="Calibri" w:eastAsia="MS Mincho" w:hAnsi="Calibri" w:cs="Times New Roman"/>
          <w:lang w:val="en-US"/>
        </w:rPr>
      </w:pPr>
    </w:p>
    <w:p w14:paraId="175D286C" w14:textId="3A8EDAFD" w:rsidR="00072787" w:rsidRPr="00AD41CF" w:rsidRDefault="00072787" w:rsidP="00072787">
      <w:pPr>
        <w:spacing w:after="120"/>
        <w:contextualSpacing/>
        <w:rPr>
          <w:rFonts w:ascii="Calibri" w:eastAsia="MS Mincho" w:hAnsi="Calibri" w:cs="Times New Roman"/>
          <w:lang w:val="en-US"/>
        </w:rPr>
      </w:pPr>
      <w:r w:rsidRPr="00AD41CF">
        <w:rPr>
          <w:rFonts w:ascii="Calibri" w:eastAsia="MS Mincho" w:hAnsi="Calibri" w:cs="Times New Roman"/>
          <w:lang w:val="en-US"/>
        </w:rPr>
        <w:t xml:space="preserve">Pupil consultation – </w:t>
      </w:r>
      <w:r>
        <w:rPr>
          <w:rFonts w:ascii="Calibri" w:eastAsia="MS Mincho" w:hAnsi="Calibri" w:cs="Times New Roman"/>
          <w:lang w:val="en-US"/>
        </w:rPr>
        <w:t xml:space="preserve">Miss West </w:t>
      </w:r>
      <w:r w:rsidR="00F62447">
        <w:rPr>
          <w:rFonts w:ascii="Calibri" w:eastAsia="MS Mincho" w:hAnsi="Calibri" w:cs="Times New Roman"/>
          <w:lang w:val="en-US"/>
        </w:rPr>
        <w:t xml:space="preserve">(PSHE Lead) </w:t>
      </w:r>
      <w:r w:rsidRPr="00256A49">
        <w:rPr>
          <w:rFonts w:ascii="Calibri" w:eastAsia="MS Mincho" w:hAnsi="Calibri" w:cs="Times New Roman"/>
          <w:lang w:val="en-US"/>
        </w:rPr>
        <w:t>or Mr. Gage</w:t>
      </w:r>
      <w:r w:rsidR="00F62447">
        <w:rPr>
          <w:rFonts w:ascii="Calibri" w:eastAsia="MS Mincho" w:hAnsi="Calibri" w:cs="Times New Roman"/>
          <w:lang w:val="en-US"/>
        </w:rPr>
        <w:t xml:space="preserve"> (PSHE Governor)</w:t>
      </w:r>
      <w:r>
        <w:rPr>
          <w:rFonts w:ascii="Calibri" w:eastAsia="MS Mincho" w:hAnsi="Calibri" w:cs="Times New Roman"/>
          <w:lang w:val="en-US"/>
        </w:rPr>
        <w:t xml:space="preserve"> have and will continue to seek </w:t>
      </w:r>
      <w:r w:rsidRPr="00AD41CF">
        <w:rPr>
          <w:rFonts w:ascii="Calibri" w:eastAsia="MS Mincho" w:hAnsi="Calibri" w:cs="Times New Roman"/>
          <w:lang w:val="en-US"/>
        </w:rPr>
        <w:t xml:space="preserve">regarding PSHE lessons and questions raised to </w:t>
      </w:r>
      <w:r w:rsidRPr="00A757A7">
        <w:rPr>
          <w:rFonts w:ascii="Calibri" w:eastAsia="MS Mincho" w:hAnsi="Calibri" w:cs="Times New Roman"/>
          <w:lang w:val="en-US"/>
        </w:rPr>
        <w:t xml:space="preserve">shape further lessons. This </w:t>
      </w:r>
      <w:r w:rsidR="00F62447">
        <w:rPr>
          <w:rFonts w:ascii="Calibri" w:eastAsia="MS Mincho" w:hAnsi="Calibri" w:cs="Times New Roman"/>
          <w:lang w:val="en-US"/>
        </w:rPr>
        <w:t>has been</w:t>
      </w:r>
      <w:r w:rsidRPr="00A757A7">
        <w:rPr>
          <w:rFonts w:ascii="Calibri" w:eastAsia="MS Mincho" w:hAnsi="Calibri" w:cs="Times New Roman"/>
          <w:lang w:val="en-US"/>
        </w:rPr>
        <w:t xml:space="preserve"> and may in future be achieved through a small focus group </w:t>
      </w:r>
      <w:r w:rsidR="008A0D05">
        <w:rPr>
          <w:rFonts w:ascii="Calibri" w:eastAsia="MS Mincho" w:hAnsi="Calibri" w:cs="Times New Roman"/>
          <w:lang w:val="en-US"/>
        </w:rPr>
        <w:t>who can then</w:t>
      </w:r>
      <w:r w:rsidRPr="00A757A7">
        <w:rPr>
          <w:rFonts w:ascii="Calibri" w:eastAsia="MS Mincho" w:hAnsi="Calibri" w:cs="Times New Roman"/>
          <w:lang w:val="en-US"/>
        </w:rPr>
        <w:t xml:space="preserve"> give their consent to review or answer a </w:t>
      </w:r>
      <w:r w:rsidRPr="00BD386D">
        <w:rPr>
          <w:rFonts w:ascii="Calibri" w:eastAsia="MS Mincho" w:hAnsi="Calibri" w:cs="Times New Roman"/>
          <w:lang w:val="en-US"/>
        </w:rPr>
        <w:t xml:space="preserve">questionnaire </w:t>
      </w:r>
      <w:r w:rsidR="00BD386D" w:rsidRPr="00BD386D">
        <w:rPr>
          <w:rFonts w:ascii="Calibri" w:eastAsia="MS Mincho" w:hAnsi="Calibri" w:cs="Times New Roman"/>
          <w:lang w:val="en-US"/>
        </w:rPr>
        <w:t>in class</w:t>
      </w:r>
      <w:r w:rsidRPr="00BD386D">
        <w:rPr>
          <w:rFonts w:ascii="Calibri" w:eastAsia="MS Mincho" w:hAnsi="Calibri" w:cs="Times New Roman"/>
          <w:lang w:val="en-US"/>
        </w:rPr>
        <w:t xml:space="preserve">. </w:t>
      </w:r>
      <w:r w:rsidRPr="00A757A7">
        <w:rPr>
          <w:rFonts w:ascii="Calibri" w:eastAsia="MS Mincho" w:hAnsi="Calibri" w:cs="Times New Roman"/>
          <w:lang w:val="en-US"/>
        </w:rPr>
        <w:t xml:space="preserve">In addition to these meetings, </w:t>
      </w:r>
      <w:r w:rsidR="008A0D05">
        <w:rPr>
          <w:rFonts w:ascii="Calibri" w:eastAsia="MS Mincho" w:hAnsi="Calibri" w:cs="Times New Roman"/>
          <w:lang w:val="en-US"/>
        </w:rPr>
        <w:t xml:space="preserve">throughout the year, </w:t>
      </w:r>
      <w:r w:rsidRPr="00A757A7">
        <w:rPr>
          <w:rFonts w:ascii="Calibri" w:eastAsia="MS Mincho" w:hAnsi="Calibri" w:cs="Times New Roman"/>
          <w:lang w:val="en-US"/>
        </w:rPr>
        <w:t xml:space="preserve">teachers will </w:t>
      </w:r>
      <w:r w:rsidR="008A0D05">
        <w:rPr>
          <w:rFonts w:ascii="Calibri" w:eastAsia="MS Mincho" w:hAnsi="Calibri" w:cs="Times New Roman"/>
          <w:lang w:val="en-US"/>
        </w:rPr>
        <w:t>also be completing</w:t>
      </w:r>
      <w:r w:rsidRPr="00A757A7">
        <w:rPr>
          <w:rFonts w:ascii="Calibri" w:eastAsia="MS Mincho" w:hAnsi="Calibri" w:cs="Times New Roman"/>
          <w:lang w:val="en-US"/>
        </w:rPr>
        <w:t xml:space="preserve"> a reflective assessment of each terms targets and provide children with the opportunity to review each topic unit </w:t>
      </w:r>
      <w:r w:rsidR="008A0D05">
        <w:rPr>
          <w:rFonts w:ascii="Calibri" w:eastAsia="MS Mincho" w:hAnsi="Calibri" w:cs="Times New Roman"/>
          <w:lang w:val="en-US"/>
        </w:rPr>
        <w:t>once completed.</w:t>
      </w:r>
      <w:r w:rsidR="00F62447">
        <w:rPr>
          <w:rFonts w:ascii="Calibri" w:eastAsia="MS Mincho" w:hAnsi="Calibri" w:cs="Times New Roman"/>
          <w:lang w:val="en-US"/>
        </w:rPr>
        <w:t xml:space="preserve"> </w:t>
      </w:r>
    </w:p>
    <w:p w14:paraId="6BE469A9" w14:textId="77777777" w:rsidR="00072787" w:rsidRPr="00AD41CF" w:rsidRDefault="00072787" w:rsidP="00072787">
      <w:pPr>
        <w:spacing w:after="120"/>
        <w:ind w:left="1440"/>
        <w:contextualSpacing/>
        <w:rPr>
          <w:rFonts w:ascii="Calibri" w:eastAsia="MS Mincho" w:hAnsi="Calibri" w:cs="Times New Roman"/>
          <w:lang w:val="en-US"/>
        </w:rPr>
      </w:pPr>
    </w:p>
    <w:p w14:paraId="34B65B9A" w14:textId="77777777" w:rsidR="00072787" w:rsidRPr="00AD41CF" w:rsidRDefault="00072787" w:rsidP="00072787">
      <w:pPr>
        <w:spacing w:after="120"/>
        <w:contextualSpacing/>
        <w:rPr>
          <w:rFonts w:ascii="Calibri" w:eastAsia="MS Mincho" w:hAnsi="Calibri" w:cs="Times New Roman"/>
          <w:lang w:val="en-US"/>
        </w:rPr>
      </w:pPr>
      <w:r w:rsidRPr="00AD41CF">
        <w:rPr>
          <w:rFonts w:ascii="Calibri" w:eastAsia="MS Mincho" w:hAnsi="Calibri" w:cs="Times New Roman"/>
          <w:lang w:val="en-US"/>
        </w:rPr>
        <w:t>Ratification – this policy was shared and ratified with governors</w:t>
      </w:r>
      <w:r>
        <w:rPr>
          <w:rFonts w:ascii="Calibri" w:eastAsia="MS Mincho" w:hAnsi="Calibri" w:cs="Times New Roman"/>
          <w:lang w:val="en-US"/>
        </w:rPr>
        <w:t>.</w:t>
      </w:r>
    </w:p>
    <w:p w14:paraId="52E4E94D" w14:textId="77777777" w:rsidR="00072787" w:rsidRDefault="00072787" w:rsidP="00072787">
      <w:pPr>
        <w:rPr>
          <w:color w:val="C00000"/>
        </w:rPr>
      </w:pPr>
    </w:p>
    <w:p w14:paraId="5F8E7D58" w14:textId="6BA39929" w:rsidR="00D97D1A" w:rsidRDefault="00072787" w:rsidP="00E024BF">
      <w:r w:rsidRPr="003F002E">
        <w:t xml:space="preserve">This policy was created with the support of Carol </w:t>
      </w:r>
      <w:proofErr w:type="spellStart"/>
      <w:r w:rsidRPr="00662D29">
        <w:t>Stottor</w:t>
      </w:r>
      <w:proofErr w:type="spellEnd"/>
      <w:r w:rsidRPr="00662D29">
        <w:t xml:space="preserve"> </w:t>
      </w:r>
      <w:r>
        <w:t>(</w:t>
      </w:r>
      <w:r w:rsidRPr="00662D29">
        <w:t xml:space="preserve">PSHE </w:t>
      </w:r>
      <w:r>
        <w:t>Lead for Public Health BCC).</w:t>
      </w:r>
    </w:p>
    <w:sectPr w:rsidR="00D97D1A" w:rsidSect="008A0D05">
      <w:pgSz w:w="11900" w:h="16840"/>
      <w:pgMar w:top="567"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B85"/>
    <w:multiLevelType w:val="hybridMultilevel"/>
    <w:tmpl w:val="1AD4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E62F5"/>
    <w:multiLevelType w:val="hybridMultilevel"/>
    <w:tmpl w:val="57A85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C3E37"/>
    <w:multiLevelType w:val="multilevel"/>
    <w:tmpl w:val="F0FA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A69A4"/>
    <w:multiLevelType w:val="hybridMultilevel"/>
    <w:tmpl w:val="F10E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54AF7"/>
    <w:multiLevelType w:val="hybridMultilevel"/>
    <w:tmpl w:val="AAA8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F77D1"/>
    <w:multiLevelType w:val="hybridMultilevel"/>
    <w:tmpl w:val="E23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95272"/>
    <w:multiLevelType w:val="hybridMultilevel"/>
    <w:tmpl w:val="52F0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F113D"/>
    <w:multiLevelType w:val="hybridMultilevel"/>
    <w:tmpl w:val="E54C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B3F34"/>
    <w:multiLevelType w:val="hybridMultilevel"/>
    <w:tmpl w:val="0806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D3EB2"/>
    <w:multiLevelType w:val="hybridMultilevel"/>
    <w:tmpl w:val="DEF2A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A40000"/>
    <w:multiLevelType w:val="hybridMultilevel"/>
    <w:tmpl w:val="60CA9614"/>
    <w:lvl w:ilvl="0" w:tplc="C93C9A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33BB0"/>
    <w:multiLevelType w:val="hybridMultilevel"/>
    <w:tmpl w:val="2580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26A45"/>
    <w:multiLevelType w:val="hybridMultilevel"/>
    <w:tmpl w:val="72E2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C7602"/>
    <w:multiLevelType w:val="hybridMultilevel"/>
    <w:tmpl w:val="F1DE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E4DE5"/>
    <w:multiLevelType w:val="hybridMultilevel"/>
    <w:tmpl w:val="0788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2418F"/>
    <w:multiLevelType w:val="hybridMultilevel"/>
    <w:tmpl w:val="9C7E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E1452"/>
    <w:multiLevelType w:val="hybridMultilevel"/>
    <w:tmpl w:val="0F02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C60B7"/>
    <w:multiLevelType w:val="hybridMultilevel"/>
    <w:tmpl w:val="22825F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7EDE5467"/>
    <w:multiLevelType w:val="hybridMultilevel"/>
    <w:tmpl w:val="0AA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0"/>
  </w:num>
  <w:num w:numId="5">
    <w:abstractNumId w:val="11"/>
  </w:num>
  <w:num w:numId="6">
    <w:abstractNumId w:val="4"/>
  </w:num>
  <w:num w:numId="7">
    <w:abstractNumId w:val="7"/>
  </w:num>
  <w:num w:numId="8">
    <w:abstractNumId w:val="13"/>
  </w:num>
  <w:num w:numId="9">
    <w:abstractNumId w:val="6"/>
  </w:num>
  <w:num w:numId="10">
    <w:abstractNumId w:val="2"/>
  </w:num>
  <w:num w:numId="11">
    <w:abstractNumId w:val="15"/>
  </w:num>
  <w:num w:numId="12">
    <w:abstractNumId w:val="8"/>
  </w:num>
  <w:num w:numId="13">
    <w:abstractNumId w:val="5"/>
  </w:num>
  <w:num w:numId="14">
    <w:abstractNumId w:val="17"/>
  </w:num>
  <w:num w:numId="15">
    <w:abstractNumId w:val="3"/>
  </w:num>
  <w:num w:numId="16">
    <w:abstractNumId w:val="9"/>
  </w:num>
  <w:num w:numId="17">
    <w:abstractNumId w:val="12"/>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2E"/>
    <w:rsid w:val="00000A19"/>
    <w:rsid w:val="0001008D"/>
    <w:rsid w:val="00017E2E"/>
    <w:rsid w:val="00020BDF"/>
    <w:rsid w:val="000234F5"/>
    <w:rsid w:val="00023B46"/>
    <w:rsid w:val="00024CCC"/>
    <w:rsid w:val="00045948"/>
    <w:rsid w:val="00047529"/>
    <w:rsid w:val="000511B9"/>
    <w:rsid w:val="00051C34"/>
    <w:rsid w:val="00053BA2"/>
    <w:rsid w:val="00062319"/>
    <w:rsid w:val="00072787"/>
    <w:rsid w:val="000737A5"/>
    <w:rsid w:val="00087B51"/>
    <w:rsid w:val="00087BF5"/>
    <w:rsid w:val="00090421"/>
    <w:rsid w:val="00092B7B"/>
    <w:rsid w:val="00095A63"/>
    <w:rsid w:val="000A06F5"/>
    <w:rsid w:val="000A5861"/>
    <w:rsid w:val="000B66CE"/>
    <w:rsid w:val="000C3C2D"/>
    <w:rsid w:val="000D3453"/>
    <w:rsid w:val="000F0E18"/>
    <w:rsid w:val="0010259C"/>
    <w:rsid w:val="00106082"/>
    <w:rsid w:val="00112E02"/>
    <w:rsid w:val="0012226B"/>
    <w:rsid w:val="001261D8"/>
    <w:rsid w:val="001341F8"/>
    <w:rsid w:val="00135EC3"/>
    <w:rsid w:val="00136AE1"/>
    <w:rsid w:val="00136BF7"/>
    <w:rsid w:val="00140FF8"/>
    <w:rsid w:val="0014172E"/>
    <w:rsid w:val="00141A09"/>
    <w:rsid w:val="0014431A"/>
    <w:rsid w:val="00144B9C"/>
    <w:rsid w:val="00145CE9"/>
    <w:rsid w:val="00151E6D"/>
    <w:rsid w:val="00163A34"/>
    <w:rsid w:val="0016595F"/>
    <w:rsid w:val="00165B18"/>
    <w:rsid w:val="001710B2"/>
    <w:rsid w:val="00176C6F"/>
    <w:rsid w:val="00182820"/>
    <w:rsid w:val="001A5515"/>
    <w:rsid w:val="001B69B4"/>
    <w:rsid w:val="001D369D"/>
    <w:rsid w:val="001E0814"/>
    <w:rsid w:val="001E7ACE"/>
    <w:rsid w:val="001F1113"/>
    <w:rsid w:val="001F53E7"/>
    <w:rsid w:val="00207DE6"/>
    <w:rsid w:val="00215EFD"/>
    <w:rsid w:val="002164F1"/>
    <w:rsid w:val="00217BD8"/>
    <w:rsid w:val="00220D7C"/>
    <w:rsid w:val="00256A49"/>
    <w:rsid w:val="00257DB1"/>
    <w:rsid w:val="00262F29"/>
    <w:rsid w:val="00265896"/>
    <w:rsid w:val="00267738"/>
    <w:rsid w:val="0027560C"/>
    <w:rsid w:val="00275B6B"/>
    <w:rsid w:val="00283C40"/>
    <w:rsid w:val="002876E1"/>
    <w:rsid w:val="002A27AC"/>
    <w:rsid w:val="002B1797"/>
    <w:rsid w:val="002B36F9"/>
    <w:rsid w:val="002D6AC1"/>
    <w:rsid w:val="002E0A8E"/>
    <w:rsid w:val="002E70AD"/>
    <w:rsid w:val="002F6307"/>
    <w:rsid w:val="00331056"/>
    <w:rsid w:val="003312C1"/>
    <w:rsid w:val="00333D82"/>
    <w:rsid w:val="0033493D"/>
    <w:rsid w:val="003407B3"/>
    <w:rsid w:val="00344F8A"/>
    <w:rsid w:val="0035214C"/>
    <w:rsid w:val="00364781"/>
    <w:rsid w:val="00364E6A"/>
    <w:rsid w:val="003738F4"/>
    <w:rsid w:val="00374661"/>
    <w:rsid w:val="00381480"/>
    <w:rsid w:val="003937B1"/>
    <w:rsid w:val="00396855"/>
    <w:rsid w:val="003A1C40"/>
    <w:rsid w:val="003A2D74"/>
    <w:rsid w:val="003A4C08"/>
    <w:rsid w:val="003B00AF"/>
    <w:rsid w:val="003C0377"/>
    <w:rsid w:val="003E3981"/>
    <w:rsid w:val="003E4579"/>
    <w:rsid w:val="003F002E"/>
    <w:rsid w:val="003F2305"/>
    <w:rsid w:val="003F7F79"/>
    <w:rsid w:val="00412DF4"/>
    <w:rsid w:val="00415191"/>
    <w:rsid w:val="00424A51"/>
    <w:rsid w:val="004517FF"/>
    <w:rsid w:val="00455249"/>
    <w:rsid w:val="004617EB"/>
    <w:rsid w:val="00472A24"/>
    <w:rsid w:val="004732D9"/>
    <w:rsid w:val="00487280"/>
    <w:rsid w:val="00490947"/>
    <w:rsid w:val="00490FF8"/>
    <w:rsid w:val="004952D6"/>
    <w:rsid w:val="0049571C"/>
    <w:rsid w:val="004A2E74"/>
    <w:rsid w:val="004B4119"/>
    <w:rsid w:val="004B6AEC"/>
    <w:rsid w:val="004C55BF"/>
    <w:rsid w:val="004E19A3"/>
    <w:rsid w:val="005005CC"/>
    <w:rsid w:val="0050399E"/>
    <w:rsid w:val="00505ED4"/>
    <w:rsid w:val="00513868"/>
    <w:rsid w:val="00531D10"/>
    <w:rsid w:val="00532DB6"/>
    <w:rsid w:val="00541762"/>
    <w:rsid w:val="00541EB9"/>
    <w:rsid w:val="00554437"/>
    <w:rsid w:val="00562FE1"/>
    <w:rsid w:val="00572875"/>
    <w:rsid w:val="00572C73"/>
    <w:rsid w:val="00596988"/>
    <w:rsid w:val="00597461"/>
    <w:rsid w:val="00597DA9"/>
    <w:rsid w:val="005B3419"/>
    <w:rsid w:val="005B3E27"/>
    <w:rsid w:val="005B7DBE"/>
    <w:rsid w:val="005C5482"/>
    <w:rsid w:val="005D4A2C"/>
    <w:rsid w:val="005D68FF"/>
    <w:rsid w:val="005E49E2"/>
    <w:rsid w:val="005E68BF"/>
    <w:rsid w:val="005E728F"/>
    <w:rsid w:val="005F66E4"/>
    <w:rsid w:val="00612EBA"/>
    <w:rsid w:val="0062436E"/>
    <w:rsid w:val="00625A0E"/>
    <w:rsid w:val="00625B79"/>
    <w:rsid w:val="00644FBF"/>
    <w:rsid w:val="006504BE"/>
    <w:rsid w:val="00653311"/>
    <w:rsid w:val="0066005D"/>
    <w:rsid w:val="00663458"/>
    <w:rsid w:val="00684BCE"/>
    <w:rsid w:val="006930EE"/>
    <w:rsid w:val="006976B5"/>
    <w:rsid w:val="006B5182"/>
    <w:rsid w:val="006D131D"/>
    <w:rsid w:val="006D4D71"/>
    <w:rsid w:val="006D69D8"/>
    <w:rsid w:val="006F0C6E"/>
    <w:rsid w:val="006F0E48"/>
    <w:rsid w:val="006F778A"/>
    <w:rsid w:val="00700207"/>
    <w:rsid w:val="007012EE"/>
    <w:rsid w:val="00704100"/>
    <w:rsid w:val="00722C68"/>
    <w:rsid w:val="00727EBD"/>
    <w:rsid w:val="00742307"/>
    <w:rsid w:val="00754CFF"/>
    <w:rsid w:val="00757A1D"/>
    <w:rsid w:val="0076031D"/>
    <w:rsid w:val="00762D5D"/>
    <w:rsid w:val="007706FA"/>
    <w:rsid w:val="0077731F"/>
    <w:rsid w:val="00777BA4"/>
    <w:rsid w:val="00782F78"/>
    <w:rsid w:val="00786774"/>
    <w:rsid w:val="007876B9"/>
    <w:rsid w:val="00794C4D"/>
    <w:rsid w:val="00794D9D"/>
    <w:rsid w:val="007B0597"/>
    <w:rsid w:val="007B08A9"/>
    <w:rsid w:val="007B3109"/>
    <w:rsid w:val="007D27A9"/>
    <w:rsid w:val="007D600D"/>
    <w:rsid w:val="007F1F0F"/>
    <w:rsid w:val="007F5F2B"/>
    <w:rsid w:val="007F62EC"/>
    <w:rsid w:val="00800499"/>
    <w:rsid w:val="00803B87"/>
    <w:rsid w:val="008169D0"/>
    <w:rsid w:val="00822D8F"/>
    <w:rsid w:val="00853B66"/>
    <w:rsid w:val="00864A14"/>
    <w:rsid w:val="00882464"/>
    <w:rsid w:val="00891E7E"/>
    <w:rsid w:val="008A0D05"/>
    <w:rsid w:val="008A1A6D"/>
    <w:rsid w:val="008B64BD"/>
    <w:rsid w:val="008E5B61"/>
    <w:rsid w:val="00912659"/>
    <w:rsid w:val="00912DED"/>
    <w:rsid w:val="009240F2"/>
    <w:rsid w:val="00931238"/>
    <w:rsid w:val="0093154B"/>
    <w:rsid w:val="0093566C"/>
    <w:rsid w:val="009569C0"/>
    <w:rsid w:val="00960E65"/>
    <w:rsid w:val="0096121C"/>
    <w:rsid w:val="00963B56"/>
    <w:rsid w:val="00965375"/>
    <w:rsid w:val="009656DA"/>
    <w:rsid w:val="009659A7"/>
    <w:rsid w:val="0098017B"/>
    <w:rsid w:val="009905D5"/>
    <w:rsid w:val="00990863"/>
    <w:rsid w:val="009A0135"/>
    <w:rsid w:val="009A0B6F"/>
    <w:rsid w:val="009C0848"/>
    <w:rsid w:val="009C523C"/>
    <w:rsid w:val="009D102C"/>
    <w:rsid w:val="009E0394"/>
    <w:rsid w:val="009E0ABD"/>
    <w:rsid w:val="009F57AC"/>
    <w:rsid w:val="00A07FDC"/>
    <w:rsid w:val="00A13A77"/>
    <w:rsid w:val="00A17C5B"/>
    <w:rsid w:val="00A235AE"/>
    <w:rsid w:val="00A243B7"/>
    <w:rsid w:val="00A271F4"/>
    <w:rsid w:val="00A52008"/>
    <w:rsid w:val="00A57051"/>
    <w:rsid w:val="00A63210"/>
    <w:rsid w:val="00A64C89"/>
    <w:rsid w:val="00A67EC1"/>
    <w:rsid w:val="00A70BEF"/>
    <w:rsid w:val="00A755C9"/>
    <w:rsid w:val="00A7686A"/>
    <w:rsid w:val="00AA6DBB"/>
    <w:rsid w:val="00AB6781"/>
    <w:rsid w:val="00AD572E"/>
    <w:rsid w:val="00AE3FDB"/>
    <w:rsid w:val="00AE4F80"/>
    <w:rsid w:val="00AE5A6B"/>
    <w:rsid w:val="00AE7580"/>
    <w:rsid w:val="00AF4D8C"/>
    <w:rsid w:val="00AF511A"/>
    <w:rsid w:val="00AF7F69"/>
    <w:rsid w:val="00B10AA1"/>
    <w:rsid w:val="00B1390F"/>
    <w:rsid w:val="00B2269A"/>
    <w:rsid w:val="00B261E6"/>
    <w:rsid w:val="00B26B70"/>
    <w:rsid w:val="00B303A5"/>
    <w:rsid w:val="00B36A84"/>
    <w:rsid w:val="00B37A5A"/>
    <w:rsid w:val="00B60FB0"/>
    <w:rsid w:val="00B62471"/>
    <w:rsid w:val="00B64F79"/>
    <w:rsid w:val="00B96B7D"/>
    <w:rsid w:val="00BB40F1"/>
    <w:rsid w:val="00BC035F"/>
    <w:rsid w:val="00BC0567"/>
    <w:rsid w:val="00BC3F85"/>
    <w:rsid w:val="00BD386D"/>
    <w:rsid w:val="00BE4249"/>
    <w:rsid w:val="00C17EA8"/>
    <w:rsid w:val="00C25805"/>
    <w:rsid w:val="00C47C32"/>
    <w:rsid w:val="00C53ACE"/>
    <w:rsid w:val="00C60468"/>
    <w:rsid w:val="00C73B98"/>
    <w:rsid w:val="00C769DA"/>
    <w:rsid w:val="00C9257A"/>
    <w:rsid w:val="00C93C55"/>
    <w:rsid w:val="00C9469D"/>
    <w:rsid w:val="00C97CDA"/>
    <w:rsid w:val="00CB7D85"/>
    <w:rsid w:val="00CD7A01"/>
    <w:rsid w:val="00CE6926"/>
    <w:rsid w:val="00CE7409"/>
    <w:rsid w:val="00CF5414"/>
    <w:rsid w:val="00D05553"/>
    <w:rsid w:val="00D23ECB"/>
    <w:rsid w:val="00D35596"/>
    <w:rsid w:val="00D44B2C"/>
    <w:rsid w:val="00D55978"/>
    <w:rsid w:val="00D77B43"/>
    <w:rsid w:val="00D8410D"/>
    <w:rsid w:val="00D87D4D"/>
    <w:rsid w:val="00D90CB4"/>
    <w:rsid w:val="00D97536"/>
    <w:rsid w:val="00D97D1A"/>
    <w:rsid w:val="00DA5275"/>
    <w:rsid w:val="00DD19A7"/>
    <w:rsid w:val="00DD429E"/>
    <w:rsid w:val="00DD6721"/>
    <w:rsid w:val="00DD70B5"/>
    <w:rsid w:val="00E024BF"/>
    <w:rsid w:val="00E06070"/>
    <w:rsid w:val="00E2553B"/>
    <w:rsid w:val="00E26F9F"/>
    <w:rsid w:val="00E40B58"/>
    <w:rsid w:val="00E60099"/>
    <w:rsid w:val="00E74462"/>
    <w:rsid w:val="00E83B08"/>
    <w:rsid w:val="00EA099D"/>
    <w:rsid w:val="00EA12B5"/>
    <w:rsid w:val="00EA245E"/>
    <w:rsid w:val="00EA451A"/>
    <w:rsid w:val="00EB4DD6"/>
    <w:rsid w:val="00EC2B33"/>
    <w:rsid w:val="00EC4D4A"/>
    <w:rsid w:val="00EC5546"/>
    <w:rsid w:val="00EC60D6"/>
    <w:rsid w:val="00ED2401"/>
    <w:rsid w:val="00EE258F"/>
    <w:rsid w:val="00EF106A"/>
    <w:rsid w:val="00F002B4"/>
    <w:rsid w:val="00F213D8"/>
    <w:rsid w:val="00F21770"/>
    <w:rsid w:val="00F24E3F"/>
    <w:rsid w:val="00F378D9"/>
    <w:rsid w:val="00F406D3"/>
    <w:rsid w:val="00F410FA"/>
    <w:rsid w:val="00F427A8"/>
    <w:rsid w:val="00F44C5D"/>
    <w:rsid w:val="00F57942"/>
    <w:rsid w:val="00F60B76"/>
    <w:rsid w:val="00F62447"/>
    <w:rsid w:val="00F624F8"/>
    <w:rsid w:val="00F71935"/>
    <w:rsid w:val="00F73457"/>
    <w:rsid w:val="00F75FF4"/>
    <w:rsid w:val="00F939B4"/>
    <w:rsid w:val="00F94368"/>
    <w:rsid w:val="00F96625"/>
    <w:rsid w:val="00FA23F0"/>
    <w:rsid w:val="00FB1AA9"/>
    <w:rsid w:val="00FB57F5"/>
    <w:rsid w:val="00FB5A2F"/>
    <w:rsid w:val="00FC2466"/>
    <w:rsid w:val="00FD56D6"/>
    <w:rsid w:val="00FD5FE7"/>
    <w:rsid w:val="00FE2FFA"/>
    <w:rsid w:val="00FF26F9"/>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F43F"/>
  <w14:defaultImageDpi w14:val="32767"/>
  <w15:docId w15:val="{3A424C45-7200-E044-940A-28993CBB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2E"/>
    <w:pPr>
      <w:ind w:left="720"/>
      <w:contextualSpacing/>
    </w:pPr>
  </w:style>
  <w:style w:type="paragraph" w:styleId="NormalWeb">
    <w:name w:val="Normal (Web)"/>
    <w:basedOn w:val="Normal"/>
    <w:uiPriority w:val="99"/>
    <w:semiHidden/>
    <w:unhideWhenUsed/>
    <w:rsid w:val="00D97D1A"/>
    <w:pPr>
      <w:spacing w:before="100" w:beforeAutospacing="1" w:after="100" w:afterAutospacing="1"/>
    </w:pPr>
    <w:rPr>
      <w:rFonts w:ascii="Times New Roman" w:eastAsia="Times New Roman" w:hAnsi="Times New Roman" w:cs="Times New Roman"/>
    </w:rPr>
  </w:style>
  <w:style w:type="paragraph" w:customStyle="1" w:styleId="Default">
    <w:name w:val="Default"/>
    <w:rsid w:val="00EA245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245E"/>
    <w:rPr>
      <w:color w:val="0563C1" w:themeColor="hyperlink"/>
      <w:u w:val="single"/>
    </w:rPr>
  </w:style>
  <w:style w:type="character" w:customStyle="1" w:styleId="e24kjd">
    <w:name w:val="e24kjd"/>
    <w:basedOn w:val="DefaultParagraphFont"/>
    <w:rsid w:val="00141A09"/>
  </w:style>
  <w:style w:type="paragraph" w:styleId="BalloonText">
    <w:name w:val="Balloon Text"/>
    <w:basedOn w:val="Normal"/>
    <w:link w:val="BalloonTextChar"/>
    <w:uiPriority w:val="99"/>
    <w:semiHidden/>
    <w:unhideWhenUsed/>
    <w:rsid w:val="00A64C89"/>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22736">
      <w:bodyDiv w:val="1"/>
      <w:marLeft w:val="0"/>
      <w:marRight w:val="0"/>
      <w:marTop w:val="0"/>
      <w:marBottom w:val="0"/>
      <w:divBdr>
        <w:top w:val="none" w:sz="0" w:space="0" w:color="auto"/>
        <w:left w:val="none" w:sz="0" w:space="0" w:color="auto"/>
        <w:bottom w:val="none" w:sz="0" w:space="0" w:color="auto"/>
        <w:right w:val="none" w:sz="0" w:space="0" w:color="auto"/>
      </w:divBdr>
      <w:divsChild>
        <w:div w:id="1299262470">
          <w:marLeft w:val="0"/>
          <w:marRight w:val="0"/>
          <w:marTop w:val="0"/>
          <w:marBottom w:val="0"/>
          <w:divBdr>
            <w:top w:val="none" w:sz="0" w:space="0" w:color="auto"/>
            <w:left w:val="none" w:sz="0" w:space="0" w:color="auto"/>
            <w:bottom w:val="none" w:sz="0" w:space="0" w:color="auto"/>
            <w:right w:val="none" w:sz="0" w:space="0" w:color="auto"/>
          </w:divBdr>
          <w:divsChild>
            <w:div w:id="1573928536">
              <w:marLeft w:val="0"/>
              <w:marRight w:val="0"/>
              <w:marTop w:val="0"/>
              <w:marBottom w:val="0"/>
              <w:divBdr>
                <w:top w:val="none" w:sz="0" w:space="0" w:color="auto"/>
                <w:left w:val="none" w:sz="0" w:space="0" w:color="auto"/>
                <w:bottom w:val="none" w:sz="0" w:space="0" w:color="auto"/>
                <w:right w:val="none" w:sz="0" w:space="0" w:color="auto"/>
              </w:divBdr>
              <w:divsChild>
                <w:div w:id="2592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ssets.publishing.service.gov.uk/government/uploads/system/uploads/attachment_data/file/812593/RSE_primary_schools_guide_for_parents.pdf" TargetMode="External"/><Relationship Id="rId5" Type="http://schemas.openxmlformats.org/officeDocument/2006/relationships/hyperlink" Target="https://www.gov.uk/government/publications/relationships-education-relationships-and-sex-education-rse-and-health-education/relationships-education-primary"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Haywood</dc:creator>
  <cp:lastModifiedBy>Alastair Haywood</cp:lastModifiedBy>
  <cp:revision>2</cp:revision>
  <dcterms:created xsi:type="dcterms:W3CDTF">2021-04-23T10:03:00Z</dcterms:created>
  <dcterms:modified xsi:type="dcterms:W3CDTF">2021-04-23T10:03:00Z</dcterms:modified>
</cp:coreProperties>
</file>