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3FB1" w14:textId="77777777" w:rsidR="00806E9E" w:rsidRPr="00FB124E" w:rsidRDefault="00806E9E" w:rsidP="00806E9E">
      <w:pPr>
        <w:shd w:val="clear" w:color="auto" w:fill="FFFFFF"/>
        <w:jc w:val="both"/>
        <w:rPr>
          <w:rFonts w:cs="ArialMT"/>
          <w:b/>
          <w:lang w:eastAsia="en-GB"/>
        </w:rPr>
      </w:pPr>
      <w:r w:rsidRPr="00FB124E">
        <w:rPr>
          <w:rFonts w:cs="ArialMT"/>
          <w:b/>
          <w:lang w:eastAsia="en-GB"/>
        </w:rPr>
        <w:t>BLEDLOW RIDGE SCHOOL</w:t>
      </w:r>
    </w:p>
    <w:p w14:paraId="74AB143B" w14:textId="18528E0D" w:rsidR="00806E9E" w:rsidRPr="00FB124E" w:rsidRDefault="00806E9E" w:rsidP="00806E9E">
      <w:pPr>
        <w:shd w:val="clear" w:color="auto" w:fill="FFFFFF"/>
        <w:jc w:val="both"/>
        <w:rPr>
          <w:rFonts w:cs="ArialMT"/>
          <w:b/>
          <w:lang w:eastAsia="en-GB"/>
        </w:rPr>
      </w:pPr>
      <w:r w:rsidRPr="00FB124E">
        <w:rPr>
          <w:rFonts w:cs="ArialMT"/>
          <w:b/>
          <w:lang w:eastAsia="en-GB"/>
        </w:rPr>
        <w:t xml:space="preserve">Equalities and Cohesion Policy </w:t>
      </w:r>
    </w:p>
    <w:p w14:paraId="32205A78" w14:textId="1E3B8DF4" w:rsidR="00FB124E" w:rsidRDefault="00FB124E" w:rsidP="00806E9E">
      <w:pPr>
        <w:shd w:val="clear" w:color="auto" w:fill="FFFFFF"/>
        <w:jc w:val="both"/>
        <w:rPr>
          <w:rFonts w:cs="Times New Roman"/>
          <w:lang w:eastAsia="en-GB"/>
        </w:rPr>
      </w:pPr>
    </w:p>
    <w:p w14:paraId="6DC193BE" w14:textId="7578AE74" w:rsidR="00FB124E" w:rsidRPr="00806E9E" w:rsidRDefault="00FB124E" w:rsidP="00806E9E">
      <w:pPr>
        <w:shd w:val="clear" w:color="auto" w:fill="FFFFFF"/>
        <w:jc w:val="both"/>
        <w:rPr>
          <w:rFonts w:cs="Times New Roman"/>
          <w:lang w:eastAsia="en-GB"/>
        </w:rPr>
      </w:pPr>
      <w:r>
        <w:rPr>
          <w:rFonts w:cs="Times New Roman"/>
          <w:lang w:eastAsia="en-GB"/>
        </w:rPr>
        <w:t xml:space="preserve">Date of last review: </w:t>
      </w:r>
      <w:r w:rsidR="005B3E06">
        <w:rPr>
          <w:rFonts w:cs="Times New Roman"/>
          <w:lang w:eastAsia="en-GB"/>
        </w:rPr>
        <w:t>March 2019</w:t>
      </w:r>
      <w:r>
        <w:rPr>
          <w:rFonts w:cs="Times New Roman"/>
          <w:lang w:eastAsia="en-GB"/>
        </w:rPr>
        <w:tab/>
      </w:r>
      <w:r>
        <w:rPr>
          <w:rFonts w:cs="Times New Roman"/>
          <w:lang w:eastAsia="en-GB"/>
        </w:rPr>
        <w:tab/>
        <w:t xml:space="preserve">Date of next review: </w:t>
      </w:r>
      <w:r w:rsidR="005B3E06">
        <w:rPr>
          <w:rFonts w:cs="Times New Roman"/>
          <w:lang w:eastAsia="en-GB"/>
        </w:rPr>
        <w:t>March 2020</w:t>
      </w:r>
    </w:p>
    <w:p w14:paraId="62341EB5" w14:textId="77777777" w:rsidR="00806E9E" w:rsidRPr="00806E9E" w:rsidRDefault="00806E9E" w:rsidP="00806E9E">
      <w:pPr>
        <w:shd w:val="clear" w:color="auto" w:fill="FFFFFF"/>
        <w:jc w:val="both"/>
        <w:rPr>
          <w:rFonts w:eastAsia="Times New Roman" w:cs="Times New Roman"/>
          <w:lang w:eastAsia="en-GB"/>
        </w:rPr>
      </w:pPr>
    </w:p>
    <w:p w14:paraId="048AE897"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Equality? </w:t>
      </w:r>
    </w:p>
    <w:p w14:paraId="60098C5F" w14:textId="77777777" w:rsidR="00806E9E" w:rsidRDefault="00806E9E" w:rsidP="00806E9E">
      <w:pPr>
        <w:shd w:val="clear" w:color="auto" w:fill="FFFFFF"/>
        <w:jc w:val="both"/>
        <w:rPr>
          <w:rFonts w:cs="Arial"/>
          <w:b/>
          <w:bCs/>
          <w:lang w:eastAsia="en-GB"/>
        </w:rPr>
      </w:pPr>
    </w:p>
    <w:p w14:paraId="695AF618" w14:textId="77777777" w:rsidR="00806E9E" w:rsidRPr="00806E9E" w:rsidRDefault="00806E9E" w:rsidP="00806E9E">
      <w:pPr>
        <w:shd w:val="clear" w:color="auto" w:fill="FFFFFF"/>
        <w:jc w:val="both"/>
        <w:rPr>
          <w:rFonts w:cs="Times New Roman"/>
          <w:lang w:eastAsia="en-GB"/>
        </w:rPr>
      </w:pPr>
      <w:r w:rsidRPr="00806E9E">
        <w:rPr>
          <w:rFonts w:cs="ArialMT"/>
          <w:lang w:eastAsia="en-GB"/>
        </w:rPr>
        <w:t>Equality is the principle of equal treatment for all people irrespective of their gender, ethnicity, di</w:t>
      </w:r>
      <w:r>
        <w:rPr>
          <w:rFonts w:cs="ArialMT"/>
          <w:lang w:eastAsia="en-GB"/>
        </w:rPr>
        <w:t>sability, religious belief/ non-</w:t>
      </w:r>
      <w:r w:rsidRPr="00806E9E">
        <w:rPr>
          <w:rFonts w:cs="ArialMT"/>
          <w:lang w:eastAsia="en-GB"/>
        </w:rPr>
        <w:t>belief, sexual orientation, age, gender re assignment, mar</w:t>
      </w:r>
      <w:r>
        <w:rPr>
          <w:rFonts w:cs="ArialMT"/>
          <w:lang w:eastAsia="en-GB"/>
        </w:rPr>
        <w:t xml:space="preserve">riage or civil partnership and </w:t>
      </w:r>
      <w:r w:rsidRPr="00806E9E">
        <w:rPr>
          <w:rFonts w:cs="ArialMT"/>
          <w:lang w:eastAsia="en-GB"/>
        </w:rPr>
        <w:t xml:space="preserve">pregnancy or maternity status. </w:t>
      </w:r>
    </w:p>
    <w:p w14:paraId="619FF1E6" w14:textId="77777777" w:rsidR="00806E9E" w:rsidRDefault="00806E9E" w:rsidP="00806E9E">
      <w:pPr>
        <w:shd w:val="clear" w:color="auto" w:fill="FFFFFF"/>
        <w:jc w:val="both"/>
        <w:rPr>
          <w:rFonts w:cs="Arial"/>
          <w:b/>
          <w:bCs/>
          <w:lang w:eastAsia="en-GB"/>
        </w:rPr>
      </w:pPr>
    </w:p>
    <w:p w14:paraId="500FF612"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Diversity? </w:t>
      </w:r>
    </w:p>
    <w:p w14:paraId="0F5FF180" w14:textId="77777777" w:rsidR="00806E9E" w:rsidRDefault="00806E9E" w:rsidP="00806E9E">
      <w:pPr>
        <w:shd w:val="clear" w:color="auto" w:fill="FFFFFF"/>
        <w:jc w:val="both"/>
        <w:rPr>
          <w:rFonts w:cs="Arial"/>
          <w:b/>
          <w:bCs/>
          <w:lang w:eastAsia="en-GB"/>
        </w:rPr>
      </w:pPr>
    </w:p>
    <w:p w14:paraId="6EC0709F"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Diversity is the acceptance that we are all different but we are all equal. Diversity focuses on valuing and celebrating the strengths in people’s differences. </w:t>
      </w:r>
    </w:p>
    <w:p w14:paraId="67AD7BA5" w14:textId="77777777" w:rsidR="00806E9E" w:rsidRDefault="00806E9E" w:rsidP="00806E9E">
      <w:pPr>
        <w:shd w:val="clear" w:color="auto" w:fill="FFFFFF"/>
        <w:jc w:val="both"/>
        <w:rPr>
          <w:rFonts w:cs="Arial"/>
          <w:b/>
          <w:bCs/>
          <w:lang w:eastAsia="en-GB"/>
        </w:rPr>
      </w:pPr>
    </w:p>
    <w:p w14:paraId="056D5A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Community Cohesion? </w:t>
      </w:r>
    </w:p>
    <w:p w14:paraId="4F3F9AF1" w14:textId="77777777" w:rsidR="00806E9E" w:rsidRDefault="00806E9E" w:rsidP="00806E9E">
      <w:pPr>
        <w:shd w:val="clear" w:color="auto" w:fill="FFFFFF"/>
        <w:jc w:val="both"/>
        <w:rPr>
          <w:rFonts w:cs="Arial"/>
          <w:b/>
          <w:bCs/>
          <w:lang w:eastAsia="en-GB"/>
        </w:rPr>
      </w:pPr>
    </w:p>
    <w:p w14:paraId="7675296E" w14:textId="77777777" w:rsidR="00C64093" w:rsidRDefault="00806E9E" w:rsidP="00806E9E">
      <w:pPr>
        <w:shd w:val="clear" w:color="auto" w:fill="FFFFFF"/>
        <w:jc w:val="both"/>
        <w:rPr>
          <w:rFonts w:cs="ArialMT"/>
          <w:lang w:eastAsia="en-GB"/>
        </w:rPr>
      </w:pPr>
      <w:r w:rsidRPr="00806E9E">
        <w:rPr>
          <w:rFonts w:cs="ArialMT"/>
          <w:lang w:eastAsia="en-GB"/>
        </w:rPr>
        <w:t xml:space="preserve">Community cohesion is to have common vision and civic pride, valued and celebrated diversity, clear rights and responsibilities, equal life chances for all and strong relations between different communities. </w:t>
      </w:r>
    </w:p>
    <w:p w14:paraId="6A799C59" w14:textId="77777777" w:rsidR="00C64093" w:rsidRDefault="00C64093" w:rsidP="00806E9E">
      <w:pPr>
        <w:shd w:val="clear" w:color="auto" w:fill="FFFFFF"/>
        <w:jc w:val="both"/>
        <w:rPr>
          <w:rFonts w:cs="ArialMT"/>
          <w:lang w:eastAsia="en-GB"/>
        </w:rPr>
      </w:pPr>
    </w:p>
    <w:p w14:paraId="7C291912" w14:textId="520D0F66" w:rsidR="00C64093" w:rsidRDefault="00C64093" w:rsidP="00C64093">
      <w:pPr>
        <w:shd w:val="clear" w:color="auto" w:fill="FFFFFF"/>
        <w:jc w:val="both"/>
        <w:rPr>
          <w:rFonts w:cs="Times New Roman"/>
          <w:lang w:eastAsia="en-GB"/>
        </w:rPr>
      </w:pPr>
      <w:r w:rsidRPr="00C64093">
        <w:rPr>
          <w:rFonts w:cs="Times New Roman"/>
          <w:lang w:eastAsia="en-GB"/>
        </w:rPr>
        <w:t>The philosophy of our school talks of valuing the individuality of all our pupils. We are committed to giving all our pupils every opportunity to achieve the highest of standards. Within this ethos of achievement, we do not tolerate bullying and harassment of any kind. We actively tackle discrimination against those with a disability (</w:t>
      </w:r>
      <w:proofErr w:type="spellStart"/>
      <w:r w:rsidRPr="00C64093">
        <w:rPr>
          <w:rFonts w:cs="Times New Roman"/>
          <w:lang w:eastAsia="en-GB"/>
        </w:rPr>
        <w:t>disabilism</w:t>
      </w:r>
      <w:proofErr w:type="spellEnd"/>
      <w:r w:rsidRPr="00C64093">
        <w:rPr>
          <w:rFonts w:cs="Times New Roman"/>
          <w:lang w:eastAsia="en-GB"/>
        </w:rPr>
        <w:t xml:space="preserve">), racial discrimination including discrimination based on religion or belief / </w:t>
      </w:r>
      <w:proofErr w:type="spellStart"/>
      <w:r w:rsidRPr="00C64093">
        <w:rPr>
          <w:rFonts w:cs="Times New Roman"/>
          <w:lang w:eastAsia="en-GB"/>
        </w:rPr>
        <w:t>non belief</w:t>
      </w:r>
      <w:proofErr w:type="spellEnd"/>
      <w:r w:rsidRPr="00C64093">
        <w:rPr>
          <w:rFonts w:cs="Times New Roman"/>
          <w:lang w:eastAsia="en-GB"/>
        </w:rPr>
        <w:t xml:space="preserve">, sexual (orientation) harassment and discrimination, gender re-assignment, pregnancy or maternity, breastfeeding discrimination and promote equal opportunities and good relations between and amongst all. We aim to ensure that the school promotes the individuality of all our pupils, irrespective of ethnicity, sexual orientation, disability, gender, gender re-assignment, religion, belief / </w:t>
      </w:r>
      <w:proofErr w:type="spellStart"/>
      <w:r w:rsidRPr="00C64093">
        <w:rPr>
          <w:rFonts w:cs="Times New Roman"/>
          <w:lang w:eastAsia="en-GB"/>
        </w:rPr>
        <w:t>non belief</w:t>
      </w:r>
      <w:proofErr w:type="spellEnd"/>
      <w:r w:rsidRPr="00C64093">
        <w:rPr>
          <w:rFonts w:cs="Times New Roman"/>
          <w:lang w:eastAsia="en-GB"/>
        </w:rPr>
        <w:t xml:space="preserve"> or background. We are committed to ensuring that positive action is taken where necessary to redress the balance of inequality that may exist. Based on this our </w:t>
      </w:r>
      <w:proofErr w:type="gramStart"/>
      <w:r w:rsidRPr="00C64093">
        <w:rPr>
          <w:rFonts w:cs="Times New Roman"/>
          <w:lang w:eastAsia="en-GB"/>
        </w:rPr>
        <w:t>schools</w:t>
      </w:r>
      <w:proofErr w:type="gramEnd"/>
      <w:r w:rsidRPr="00C64093">
        <w:rPr>
          <w:rFonts w:cs="Times New Roman"/>
          <w:lang w:eastAsia="en-GB"/>
        </w:rPr>
        <w:t xml:space="preserve"> admissions policy is equally open to pupils of all groups.</w:t>
      </w:r>
    </w:p>
    <w:p w14:paraId="5A14B00B" w14:textId="77777777" w:rsidR="00C64093" w:rsidRPr="00C64093" w:rsidRDefault="00C64093" w:rsidP="00C64093">
      <w:pPr>
        <w:shd w:val="clear" w:color="auto" w:fill="FFFFFF"/>
        <w:jc w:val="both"/>
        <w:rPr>
          <w:rFonts w:cs="Times New Roman"/>
          <w:lang w:eastAsia="en-GB"/>
        </w:rPr>
      </w:pPr>
    </w:p>
    <w:p w14:paraId="4FB3C545" w14:textId="66B276BA" w:rsidR="00C64093" w:rsidRDefault="00C64093" w:rsidP="00C64093">
      <w:pPr>
        <w:shd w:val="clear" w:color="auto" w:fill="FFFFFF"/>
        <w:jc w:val="both"/>
        <w:rPr>
          <w:rFonts w:cs="Times New Roman"/>
          <w:lang w:eastAsia="en-GB"/>
        </w:rPr>
      </w:pPr>
      <w:r w:rsidRPr="00C64093">
        <w:rPr>
          <w:rFonts w:cs="Times New Roman"/>
          <w:lang w:eastAsia="en-GB"/>
        </w:rPr>
        <w:t>Within the context of the school we aim to positively transform individual and shared circumstances, perceptions, attitudes and relations. We aim to reflect the diversity of our local community and society and ensure that the education we offer reduces the chances of social divisions and parallel lives by recognising, celebrating and valuing different backgrounds, lifestyles and identities.</w:t>
      </w:r>
    </w:p>
    <w:p w14:paraId="6781AA84" w14:textId="77777777" w:rsidR="00C64093" w:rsidRPr="00C64093" w:rsidRDefault="00C64093" w:rsidP="00C64093">
      <w:pPr>
        <w:shd w:val="clear" w:color="auto" w:fill="FFFFFF"/>
        <w:jc w:val="both"/>
        <w:rPr>
          <w:rFonts w:cs="Times New Roman"/>
          <w:lang w:eastAsia="en-GB"/>
        </w:rPr>
      </w:pPr>
    </w:p>
    <w:p w14:paraId="3EA3BA1D" w14:textId="747767D6" w:rsidR="00C64093" w:rsidRDefault="00C64093" w:rsidP="00C64093">
      <w:pPr>
        <w:shd w:val="clear" w:color="auto" w:fill="FFFFFF"/>
        <w:jc w:val="both"/>
        <w:rPr>
          <w:rFonts w:cs="Times New Roman"/>
          <w:lang w:eastAsia="en-GB"/>
        </w:rPr>
      </w:pPr>
      <w:r w:rsidRPr="00C64093">
        <w:rPr>
          <w:rFonts w:cs="Times New Roman"/>
          <w:lang w:eastAsia="en-GB"/>
        </w:rPr>
        <w:t>We uphold fundamental British values and will endeavour to ensure that all children learn these as part of a broad and diverse curriculum. Through our work on preventing radicalisation and extremism (both violent and non-violent) we will engage with our school community to enhance community cohesion. Our Safeguarding Policy reflects our commitment to ensuring our school is a safe place for all.</w:t>
      </w:r>
    </w:p>
    <w:p w14:paraId="23D76D70" w14:textId="77777777" w:rsidR="00C64093" w:rsidRPr="00C64093" w:rsidRDefault="00C64093" w:rsidP="00C64093">
      <w:pPr>
        <w:shd w:val="clear" w:color="auto" w:fill="FFFFFF"/>
        <w:jc w:val="both"/>
        <w:rPr>
          <w:rFonts w:cs="Times New Roman"/>
          <w:lang w:eastAsia="en-GB"/>
        </w:rPr>
      </w:pPr>
    </w:p>
    <w:p w14:paraId="4C514A39" w14:textId="1A8E1C5C" w:rsidR="00857865" w:rsidRDefault="00C64093" w:rsidP="00C64093">
      <w:pPr>
        <w:shd w:val="clear" w:color="auto" w:fill="FFFFFF"/>
        <w:jc w:val="both"/>
        <w:rPr>
          <w:rFonts w:cs="Times New Roman"/>
          <w:lang w:eastAsia="en-GB"/>
        </w:rPr>
      </w:pPr>
      <w:r w:rsidRPr="00C64093">
        <w:rPr>
          <w:rFonts w:cs="Times New Roman"/>
          <w:lang w:eastAsia="en-GB"/>
        </w:rPr>
        <w:t>We believe that these commitments are as important in the context of a school with limited ethnic diversity as well as in a school with a diverse population whatever that diversity may be.</w:t>
      </w:r>
    </w:p>
    <w:p w14:paraId="58E2B183" w14:textId="77777777" w:rsidR="00C64093" w:rsidRPr="00806E9E" w:rsidRDefault="00C64093" w:rsidP="00C64093">
      <w:pPr>
        <w:shd w:val="clear" w:color="auto" w:fill="FFFFFF"/>
        <w:jc w:val="both"/>
        <w:rPr>
          <w:rFonts w:cs="Times New Roman"/>
          <w:lang w:eastAsia="en-GB"/>
        </w:rPr>
      </w:pPr>
    </w:p>
    <w:p w14:paraId="65993F3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Current Profile of the School </w:t>
      </w:r>
    </w:p>
    <w:p w14:paraId="431A8735" w14:textId="77777777" w:rsidR="00857865" w:rsidRPr="00806E9E" w:rsidRDefault="00857865" w:rsidP="00806E9E">
      <w:pPr>
        <w:shd w:val="clear" w:color="auto" w:fill="FFFFFF"/>
        <w:jc w:val="both"/>
        <w:rPr>
          <w:rFonts w:cs="Times New Roman"/>
          <w:lang w:eastAsia="en-GB"/>
        </w:rPr>
      </w:pPr>
    </w:p>
    <w:p w14:paraId="6BC1C382" w14:textId="29130205" w:rsidR="00857865" w:rsidRDefault="00857865" w:rsidP="00806E9E">
      <w:pPr>
        <w:shd w:val="clear" w:color="auto" w:fill="FFFFFF"/>
        <w:jc w:val="both"/>
        <w:rPr>
          <w:rFonts w:cs="ArialMT"/>
          <w:lang w:eastAsia="en-GB"/>
        </w:rPr>
      </w:pPr>
      <w:r>
        <w:rPr>
          <w:rFonts w:cs="ArialMT"/>
          <w:lang w:eastAsia="en-GB"/>
        </w:rPr>
        <w:t>The current breakdown of</w:t>
      </w:r>
      <w:r w:rsidR="000505FC">
        <w:rPr>
          <w:rFonts w:cs="ArialMT"/>
          <w:lang w:eastAsia="en-GB"/>
        </w:rPr>
        <w:t xml:space="preserve"> gender,</w:t>
      </w:r>
      <w:r>
        <w:rPr>
          <w:rFonts w:cs="ArialMT"/>
          <w:lang w:eastAsia="en-GB"/>
        </w:rPr>
        <w:t xml:space="preserve"> ethnicity and religion</w:t>
      </w:r>
      <w:r w:rsidR="00E45C27">
        <w:rPr>
          <w:rFonts w:cs="ArialMT"/>
          <w:lang w:eastAsia="en-GB"/>
        </w:rPr>
        <w:t xml:space="preserve"> for the pupil body</w:t>
      </w:r>
      <w:r>
        <w:rPr>
          <w:rFonts w:cs="ArialMT"/>
          <w:lang w:eastAsia="en-GB"/>
        </w:rPr>
        <w:t xml:space="preserve"> is as follows:</w:t>
      </w:r>
    </w:p>
    <w:p w14:paraId="6E63DAFE" w14:textId="07D52E53" w:rsidR="000505FC" w:rsidRDefault="000505FC" w:rsidP="00806E9E">
      <w:pPr>
        <w:shd w:val="clear" w:color="auto" w:fill="FFFFFF"/>
        <w:jc w:val="both"/>
        <w:rPr>
          <w:rFonts w:cs="ArialMT"/>
          <w:lang w:eastAsia="en-GB"/>
        </w:rPr>
      </w:pPr>
    </w:p>
    <w:p w14:paraId="0D21E7AA" w14:textId="77777777" w:rsidR="005532E7" w:rsidRDefault="005532E7" w:rsidP="005532E7">
      <w:pPr>
        <w:rPr>
          <w:rFonts w:ascii="Times New Roman" w:eastAsia="Times New Roman" w:hAnsi="Times New Roman" w:cs="Times New Roman"/>
          <w:b/>
          <w:bCs/>
          <w:color w:val="333333"/>
          <w:lang w:eastAsia="en-GB"/>
        </w:rPr>
      </w:pPr>
    </w:p>
    <w:p w14:paraId="5654FEBB" w14:textId="77777777" w:rsidR="005532E7" w:rsidRDefault="005532E7" w:rsidP="005532E7">
      <w:pPr>
        <w:rPr>
          <w:rFonts w:ascii="Times New Roman" w:eastAsia="Times New Roman" w:hAnsi="Times New Roman" w:cs="Times New Roman"/>
          <w:b/>
          <w:bCs/>
          <w:color w:val="333333"/>
          <w:lang w:eastAsia="en-GB"/>
        </w:rPr>
      </w:pPr>
    </w:p>
    <w:p w14:paraId="2BF7B8F8" w14:textId="0798309E" w:rsidR="005532E7" w:rsidRDefault="005532E7" w:rsidP="005532E7">
      <w:pPr>
        <w:rPr>
          <w:rFonts w:eastAsia="Times New Roman" w:cstheme="minorHAnsi"/>
          <w:color w:val="333333"/>
          <w:sz w:val="22"/>
          <w:szCs w:val="22"/>
          <w:lang w:eastAsia="en-GB"/>
        </w:rPr>
        <w:sectPr w:rsidR="005532E7" w:rsidSect="005532E7">
          <w:pgSz w:w="11900" w:h="16840"/>
          <w:pgMar w:top="720" w:right="720" w:bottom="720" w:left="720" w:header="720" w:footer="720" w:gutter="0"/>
          <w:cols w:space="720"/>
          <w:docGrid w:linePitch="360"/>
        </w:sectPr>
      </w:pPr>
      <w:r w:rsidRPr="005532E7">
        <w:rPr>
          <w:rFonts w:eastAsia="Times New Roman" w:cstheme="minorHAnsi"/>
          <w:b/>
          <w:bCs/>
          <w:color w:val="333333"/>
          <w:sz w:val="22"/>
          <w:szCs w:val="22"/>
          <w:lang w:eastAsia="en-GB"/>
        </w:rPr>
        <w:lastRenderedPageBreak/>
        <w:t>Gender</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t>Boys</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48.5%</w:t>
      </w:r>
      <w:r w:rsidRPr="005532E7">
        <w:rPr>
          <w:rFonts w:eastAsia="Times New Roman" w:cstheme="minorHAnsi"/>
          <w:color w:val="333333"/>
          <w:sz w:val="22"/>
          <w:szCs w:val="22"/>
          <w:lang w:eastAsia="en-GB"/>
        </w:rPr>
        <w:br/>
        <w:t>Girls</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51.5%</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r>
      <w:r w:rsidRPr="005532E7">
        <w:rPr>
          <w:rFonts w:eastAsia="Times New Roman" w:cstheme="minorHAnsi"/>
          <w:b/>
          <w:bCs/>
          <w:color w:val="333333"/>
          <w:sz w:val="22"/>
          <w:szCs w:val="22"/>
          <w:lang w:eastAsia="en-GB"/>
        </w:rPr>
        <w:t>Ethnicity</w:t>
      </w:r>
      <w:r w:rsidRPr="005532E7">
        <w:rPr>
          <w:rFonts w:eastAsia="Times New Roman" w:cstheme="minorHAnsi"/>
          <w:color w:val="333333"/>
          <w:sz w:val="22"/>
          <w:szCs w:val="22"/>
          <w:lang w:eastAsia="en-GB"/>
        </w:rPr>
        <w:br/>
      </w:r>
    </w:p>
    <w:p w14:paraId="194A8FD1" w14:textId="336A2539" w:rsidR="005532E7" w:rsidRDefault="005532E7" w:rsidP="005532E7">
      <w:pPr>
        <w:rPr>
          <w:rFonts w:eastAsia="Times New Roman" w:cstheme="minorHAnsi"/>
          <w:color w:val="333333"/>
          <w:sz w:val="22"/>
          <w:szCs w:val="22"/>
          <w:lang w:eastAsia="en-GB"/>
        </w:rPr>
        <w:sectPr w:rsidR="005532E7" w:rsidSect="005532E7">
          <w:type w:val="continuous"/>
          <w:pgSz w:w="11900" w:h="16840"/>
          <w:pgMar w:top="720" w:right="720" w:bottom="720" w:left="720" w:header="720" w:footer="720" w:gutter="0"/>
          <w:cols w:num="2" w:space="720"/>
          <w:docGrid w:linePitch="360"/>
        </w:sectPr>
      </w:pPr>
      <w:r w:rsidRPr="005532E7">
        <w:rPr>
          <w:rFonts w:eastAsia="Times New Roman" w:cstheme="minorHAnsi"/>
          <w:color w:val="333333"/>
          <w:sz w:val="22"/>
          <w:szCs w:val="22"/>
          <w:lang w:eastAsia="en-GB"/>
        </w:rPr>
        <w:t>White British</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73%</w:t>
      </w:r>
      <w:r w:rsidRPr="005532E7">
        <w:rPr>
          <w:rFonts w:eastAsia="Times New Roman" w:cstheme="minorHAnsi"/>
          <w:color w:val="333333"/>
          <w:sz w:val="22"/>
          <w:szCs w:val="22"/>
          <w:lang w:eastAsia="en-GB"/>
        </w:rPr>
        <w:br/>
        <w:t>Pakistani</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7%</w:t>
      </w:r>
      <w:r w:rsidRPr="005532E7">
        <w:rPr>
          <w:rFonts w:eastAsia="Times New Roman" w:cstheme="minorHAnsi"/>
          <w:color w:val="333333"/>
          <w:sz w:val="22"/>
          <w:szCs w:val="22"/>
          <w:lang w:eastAsia="en-GB"/>
        </w:rPr>
        <w:br/>
        <w:t>Any Other Mixed background</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5%</w:t>
      </w:r>
      <w:r w:rsidRPr="005532E7">
        <w:rPr>
          <w:rFonts w:eastAsia="Times New Roman" w:cstheme="minorHAnsi"/>
          <w:color w:val="333333"/>
          <w:sz w:val="22"/>
          <w:szCs w:val="22"/>
          <w:lang w:eastAsia="en-GB"/>
        </w:rPr>
        <w:br/>
        <w:t>White and Black Caribbean</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w:t>
      </w:r>
      <w:r w:rsidRPr="005532E7">
        <w:rPr>
          <w:rFonts w:eastAsia="Times New Roman" w:cstheme="minorHAnsi"/>
          <w:color w:val="333333"/>
          <w:sz w:val="22"/>
          <w:szCs w:val="22"/>
          <w:lang w:eastAsia="en-GB"/>
        </w:rPr>
        <w:br/>
        <w:t>Any other Asian background</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t>Any other White background</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t>Indian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2%</w:t>
      </w:r>
      <w:r w:rsidRPr="005532E7">
        <w:rPr>
          <w:rFonts w:eastAsia="Times New Roman" w:cstheme="minorHAnsi"/>
          <w:color w:val="333333"/>
          <w:sz w:val="22"/>
          <w:szCs w:val="22"/>
          <w:lang w:eastAsia="en-GB"/>
        </w:rPr>
        <w:br/>
        <w:t>White and Asian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w:t>
      </w:r>
      <w:r w:rsidRPr="005532E7">
        <w:rPr>
          <w:rFonts w:eastAsia="Times New Roman" w:cstheme="minorHAnsi"/>
          <w:color w:val="333333"/>
          <w:sz w:val="22"/>
          <w:szCs w:val="22"/>
          <w:lang w:eastAsia="en-GB"/>
        </w:rPr>
        <w:br/>
        <w:t>Any other ethnic group</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r>
      <w:r w:rsidR="00F75109">
        <w:rPr>
          <w:rFonts w:eastAsia="Times New Roman" w:cstheme="minorHAnsi"/>
          <w:color w:val="333333"/>
          <w:sz w:val="22"/>
          <w:szCs w:val="22"/>
          <w:lang w:eastAsia="en-GB"/>
        </w:rPr>
        <w:t>Left blank</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2%</w:t>
      </w:r>
      <w:r w:rsidRPr="005532E7">
        <w:rPr>
          <w:rFonts w:eastAsia="Times New Roman" w:cstheme="minorHAnsi"/>
          <w:color w:val="333333"/>
          <w:sz w:val="22"/>
          <w:szCs w:val="22"/>
          <w:lang w:eastAsia="en-GB"/>
        </w:rPr>
        <w:br/>
        <w:t>Refused</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p>
    <w:p w14:paraId="10133800" w14:textId="77777777" w:rsidR="005532E7" w:rsidRDefault="005532E7" w:rsidP="005532E7">
      <w:pPr>
        <w:rPr>
          <w:rFonts w:eastAsia="Times New Roman" w:cstheme="minorHAnsi"/>
          <w:color w:val="333333"/>
          <w:sz w:val="22"/>
          <w:szCs w:val="22"/>
          <w:lang w:eastAsia="en-GB"/>
        </w:rPr>
        <w:sectPr w:rsidR="005532E7" w:rsidSect="005532E7">
          <w:type w:val="continuous"/>
          <w:pgSz w:w="11900" w:h="16840"/>
          <w:pgMar w:top="720" w:right="720" w:bottom="720" w:left="720" w:header="720" w:footer="720" w:gutter="0"/>
          <w:cols w:space="720"/>
          <w:docGrid w:linePitch="360"/>
        </w:sectPr>
      </w:pP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r>
      <w:r w:rsidRPr="005532E7">
        <w:rPr>
          <w:rFonts w:eastAsia="Times New Roman" w:cstheme="minorHAnsi"/>
          <w:b/>
          <w:bCs/>
          <w:color w:val="333333"/>
          <w:sz w:val="22"/>
          <w:szCs w:val="22"/>
          <w:lang w:eastAsia="en-GB"/>
        </w:rPr>
        <w:t>Religion</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r>
    </w:p>
    <w:p w14:paraId="6B1D0A35" w14:textId="5F7BE7BB" w:rsidR="005532E7" w:rsidRPr="005532E7" w:rsidRDefault="005532E7" w:rsidP="005532E7">
      <w:pPr>
        <w:rPr>
          <w:rFonts w:eastAsia="Times New Roman" w:cstheme="minorHAnsi"/>
          <w:sz w:val="22"/>
          <w:szCs w:val="22"/>
          <w:lang w:eastAsia="en-GB"/>
        </w:rPr>
      </w:pPr>
      <w:r w:rsidRPr="005532E7">
        <w:rPr>
          <w:rFonts w:eastAsia="Times New Roman" w:cstheme="minorHAnsi"/>
          <w:color w:val="333333"/>
          <w:sz w:val="22"/>
          <w:szCs w:val="22"/>
          <w:lang w:eastAsia="en-GB"/>
        </w:rPr>
        <w:t>Christian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32%</w:t>
      </w:r>
      <w:r w:rsidRPr="005532E7">
        <w:rPr>
          <w:rFonts w:eastAsia="Times New Roman" w:cstheme="minorHAnsi"/>
          <w:color w:val="333333"/>
          <w:sz w:val="22"/>
          <w:szCs w:val="22"/>
          <w:lang w:eastAsia="en-GB"/>
        </w:rPr>
        <w:br/>
        <w:t>No Religion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17%</w:t>
      </w:r>
      <w:r w:rsidRPr="005532E7">
        <w:rPr>
          <w:rFonts w:eastAsia="Times New Roman" w:cstheme="minorHAnsi"/>
          <w:color w:val="333333"/>
          <w:sz w:val="22"/>
          <w:szCs w:val="22"/>
          <w:lang w:eastAsia="en-GB"/>
        </w:rPr>
        <w:br/>
        <w:t>Other Religion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6%</w:t>
      </w:r>
      <w:r w:rsidRPr="005532E7">
        <w:rPr>
          <w:rFonts w:eastAsia="Times New Roman" w:cstheme="minorHAnsi"/>
          <w:color w:val="333333"/>
          <w:sz w:val="22"/>
          <w:szCs w:val="22"/>
          <w:lang w:eastAsia="en-GB"/>
        </w:rPr>
        <w:br/>
        <w:t>Muslim</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8%</w:t>
      </w:r>
      <w:r w:rsidRPr="005532E7">
        <w:rPr>
          <w:rFonts w:eastAsia="Times New Roman" w:cstheme="minorHAnsi"/>
          <w:color w:val="333333"/>
          <w:sz w:val="22"/>
          <w:szCs w:val="22"/>
          <w:lang w:eastAsia="en-GB"/>
        </w:rPr>
        <w:br/>
        <w:t>Hindu</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2%</w:t>
      </w:r>
      <w:r w:rsidRPr="005532E7">
        <w:rPr>
          <w:rFonts w:eastAsia="Times New Roman" w:cstheme="minorHAnsi"/>
          <w:color w:val="333333"/>
          <w:sz w:val="22"/>
          <w:szCs w:val="22"/>
          <w:lang w:eastAsia="en-GB"/>
        </w:rPr>
        <w:br/>
      </w:r>
      <w:proofErr w:type="spellStart"/>
      <w:r w:rsidRPr="005532E7">
        <w:rPr>
          <w:rFonts w:eastAsia="Times New Roman" w:cstheme="minorHAnsi"/>
          <w:color w:val="333333"/>
          <w:sz w:val="22"/>
          <w:szCs w:val="22"/>
          <w:lang w:eastAsia="en-GB"/>
        </w:rPr>
        <w:t>Buddist</w:t>
      </w:r>
      <w:proofErr w:type="spellEnd"/>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t>Refused</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r>
      <w:r w:rsidR="00F75109">
        <w:rPr>
          <w:rFonts w:eastAsia="Times New Roman" w:cstheme="minorHAnsi"/>
          <w:color w:val="333333"/>
          <w:sz w:val="22"/>
          <w:szCs w:val="22"/>
          <w:lang w:eastAsia="en-GB"/>
        </w:rPr>
        <w:t>Left blank</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31%</w:t>
      </w:r>
    </w:p>
    <w:p w14:paraId="40970743" w14:textId="5F934879"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Buddhist</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1%</w:t>
      </w:r>
    </w:p>
    <w:p w14:paraId="66B5C4E9" w14:textId="1CB1E55C"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Jewish</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1%</w:t>
      </w:r>
    </w:p>
    <w:p w14:paraId="422E060B" w14:textId="17C30B40"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Sikh</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1%</w:t>
      </w:r>
    </w:p>
    <w:p w14:paraId="44DA21FE" w14:textId="01D50EDF"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Refused</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2%</w:t>
      </w:r>
    </w:p>
    <w:p w14:paraId="45900382" w14:textId="77777777" w:rsidR="00EE306C" w:rsidRDefault="00EE306C" w:rsidP="00806E9E">
      <w:pPr>
        <w:shd w:val="clear" w:color="auto" w:fill="FFFFFF"/>
        <w:jc w:val="both"/>
        <w:rPr>
          <w:rFonts w:cs="ArialMT"/>
          <w:lang w:eastAsia="en-GB"/>
        </w:rPr>
        <w:sectPr w:rsidR="00EE306C" w:rsidSect="005532E7">
          <w:type w:val="continuous"/>
          <w:pgSz w:w="11900" w:h="16840"/>
          <w:pgMar w:top="720" w:right="720" w:bottom="720" w:left="720" w:header="720" w:footer="720" w:gutter="0"/>
          <w:cols w:num="2" w:space="720"/>
          <w:docGrid w:linePitch="360"/>
        </w:sectPr>
      </w:pPr>
    </w:p>
    <w:p w14:paraId="03764878" w14:textId="13EB5106" w:rsidR="00857865" w:rsidRDefault="00857865" w:rsidP="00806E9E">
      <w:pPr>
        <w:shd w:val="clear" w:color="auto" w:fill="FFFFFF"/>
        <w:jc w:val="both"/>
        <w:rPr>
          <w:rFonts w:cs="ArialMT"/>
          <w:lang w:eastAsia="en-GB"/>
        </w:rPr>
      </w:pPr>
    </w:p>
    <w:p w14:paraId="6BC6C8FB" w14:textId="77777777" w:rsidR="00857865" w:rsidRDefault="00857865" w:rsidP="00857865">
      <w:pPr>
        <w:jc w:val="both"/>
        <w:rPr>
          <w:rFonts w:ascii="Calibri" w:hAnsi="Calibri"/>
          <w:b/>
          <w:color w:val="FF0000"/>
          <w:sz w:val="22"/>
          <w:szCs w:val="22"/>
        </w:rPr>
        <w:sectPr w:rsidR="00857865" w:rsidSect="005532E7">
          <w:type w:val="continuous"/>
          <w:pgSz w:w="11900" w:h="16840"/>
          <w:pgMar w:top="720" w:right="720" w:bottom="720" w:left="720" w:header="720" w:footer="720" w:gutter="0"/>
          <w:cols w:space="720"/>
          <w:docGrid w:linePitch="360"/>
        </w:sectPr>
      </w:pPr>
    </w:p>
    <w:p w14:paraId="7998FF1E" w14:textId="77777777" w:rsidR="00857865" w:rsidRDefault="00857865" w:rsidP="00857865">
      <w:pPr>
        <w:pStyle w:val="bullet"/>
        <w:numPr>
          <w:ilvl w:val="0"/>
          <w:numId w:val="0"/>
        </w:numPr>
        <w:ind w:left="720" w:hanging="360"/>
        <w:jc w:val="both"/>
        <w:rPr>
          <w:rFonts w:ascii="Calibri" w:hAnsi="Calibri"/>
          <w:color w:val="FF0000"/>
          <w:sz w:val="22"/>
          <w:szCs w:val="22"/>
        </w:rPr>
        <w:sectPr w:rsidR="00857865" w:rsidSect="00C64093">
          <w:type w:val="continuous"/>
          <w:pgSz w:w="11900" w:h="16840"/>
          <w:pgMar w:top="720" w:right="720" w:bottom="720" w:left="720" w:header="720" w:footer="720" w:gutter="0"/>
          <w:cols w:space="720"/>
          <w:docGrid w:linePitch="360"/>
        </w:sectPr>
      </w:pPr>
    </w:p>
    <w:p w14:paraId="7D8011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Legislative Context </w:t>
      </w:r>
    </w:p>
    <w:p w14:paraId="35366D63" w14:textId="77777777" w:rsidR="00857865" w:rsidRPr="00806E9E" w:rsidRDefault="00857865" w:rsidP="00806E9E">
      <w:pPr>
        <w:shd w:val="clear" w:color="auto" w:fill="FFFFFF"/>
        <w:jc w:val="both"/>
        <w:rPr>
          <w:rFonts w:cs="Times New Roman"/>
          <w:lang w:eastAsia="en-GB"/>
        </w:rPr>
      </w:pPr>
    </w:p>
    <w:p w14:paraId="040F3913" w14:textId="77777777" w:rsidR="00806E9E" w:rsidRDefault="00806E9E" w:rsidP="00806E9E">
      <w:pPr>
        <w:shd w:val="clear" w:color="auto" w:fill="FFFFFF"/>
        <w:jc w:val="both"/>
        <w:rPr>
          <w:rFonts w:cs="ArialMT"/>
          <w:lang w:eastAsia="en-GB"/>
        </w:rPr>
      </w:pPr>
      <w:r w:rsidRPr="00806E9E">
        <w:rPr>
          <w:rFonts w:cs="ArialMT"/>
          <w:lang w:eastAsia="en-GB"/>
        </w:rPr>
        <w:t xml:space="preserve">Equality is not about benefiting some people at the expense of others - equality benefits everyone. In an effort to ensure that marginalised groups are given equal opportunity this policy will prioritise the following groups. </w:t>
      </w:r>
    </w:p>
    <w:p w14:paraId="570D33AA" w14:textId="77777777" w:rsidR="00857865" w:rsidRPr="00806E9E" w:rsidRDefault="00857865" w:rsidP="00806E9E">
      <w:pPr>
        <w:shd w:val="clear" w:color="auto" w:fill="FFFFFF"/>
        <w:jc w:val="both"/>
        <w:rPr>
          <w:rFonts w:cs="Times New Roman"/>
          <w:lang w:eastAsia="en-GB"/>
        </w:rPr>
      </w:pPr>
    </w:p>
    <w:p w14:paraId="3083EF9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Disabled persons - We follow the social model of disability which means that we understand that the barriers to disabled persons securing equality are due to the physical environment and people’s attitudes. Disabled people include those with physical and sensory impairment (difficulties), learning disabilities, mental illness, long term illness all of which are substantial. </w:t>
      </w:r>
    </w:p>
    <w:p w14:paraId="508ACD0B" w14:textId="77777777" w:rsidR="00857865" w:rsidRDefault="00857865" w:rsidP="00806E9E">
      <w:pPr>
        <w:shd w:val="clear" w:color="auto" w:fill="FFFFFF"/>
        <w:jc w:val="both"/>
        <w:rPr>
          <w:rFonts w:cs="ArialMT"/>
          <w:lang w:eastAsia="en-GB"/>
        </w:rPr>
      </w:pPr>
    </w:p>
    <w:p w14:paraId="77E8F563"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With regard to age our focus is on older persons (over 60) and younger people </w:t>
      </w:r>
    </w:p>
    <w:p w14:paraId="3F1AC15D" w14:textId="77777777" w:rsidR="00857865" w:rsidRDefault="00857865" w:rsidP="00806E9E">
      <w:pPr>
        <w:shd w:val="clear" w:color="auto" w:fill="FFFFFF"/>
        <w:jc w:val="both"/>
        <w:rPr>
          <w:rFonts w:cs="ArialMT"/>
          <w:lang w:eastAsia="en-GB"/>
        </w:rPr>
      </w:pPr>
    </w:p>
    <w:p w14:paraId="0078E3EE"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race equality we accept the definition of a racist incident based on recommendation 12 of the Report of the Stephen Lawrence Enquiry: ‘A racist incident is any incident which is perceived to be racist by the victim or any other person’. </w:t>
      </w:r>
    </w:p>
    <w:p w14:paraId="38CCDE74" w14:textId="77777777" w:rsidR="00857865" w:rsidRPr="00806E9E" w:rsidRDefault="00857865" w:rsidP="00806E9E">
      <w:pPr>
        <w:shd w:val="clear" w:color="auto" w:fill="FFFFFF"/>
        <w:jc w:val="both"/>
        <w:rPr>
          <w:rFonts w:cs="Times New Roman"/>
          <w:lang w:eastAsia="en-GB"/>
        </w:rPr>
      </w:pPr>
    </w:p>
    <w:p w14:paraId="267EDC70"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sexual orientation we refer to the LGBT community i.e. lesbians, gay, bisexual and transgender people. </w:t>
      </w:r>
    </w:p>
    <w:p w14:paraId="6BDB80E3" w14:textId="77777777" w:rsidR="00857865" w:rsidRPr="00806E9E" w:rsidRDefault="00857865" w:rsidP="00806E9E">
      <w:pPr>
        <w:shd w:val="clear" w:color="auto" w:fill="FFFFFF"/>
        <w:jc w:val="both"/>
        <w:rPr>
          <w:rFonts w:cs="Times New Roman"/>
          <w:lang w:eastAsia="en-GB"/>
        </w:rPr>
      </w:pPr>
    </w:p>
    <w:p w14:paraId="5EEC7A40" w14:textId="77777777" w:rsidR="00806E9E" w:rsidRPr="00806E9E" w:rsidRDefault="00806E9E" w:rsidP="00806E9E">
      <w:pPr>
        <w:shd w:val="clear" w:color="auto" w:fill="FFFFFF"/>
        <w:jc w:val="both"/>
        <w:rPr>
          <w:rFonts w:cs="Times New Roman"/>
          <w:lang w:eastAsia="en-GB"/>
        </w:rPr>
      </w:pPr>
      <w:r w:rsidRPr="00806E9E">
        <w:rPr>
          <w:rFonts w:cs="ArialMT"/>
          <w:lang w:eastAsia="en-GB"/>
        </w:rPr>
        <w:t>With regard to religion we actively support the rights of al</w:t>
      </w:r>
      <w:r w:rsidR="00857865">
        <w:rPr>
          <w:rFonts w:cs="ArialMT"/>
          <w:lang w:eastAsia="en-GB"/>
        </w:rPr>
        <w:t>l to practice their belief /non-</w:t>
      </w:r>
      <w:r w:rsidRPr="00806E9E">
        <w:rPr>
          <w:rFonts w:cs="ArialMT"/>
          <w:lang w:eastAsia="en-GB"/>
        </w:rPr>
        <w:t xml:space="preserve">beliefs equally. </w:t>
      </w:r>
    </w:p>
    <w:p w14:paraId="311AD7C5" w14:textId="77777777" w:rsidR="00857865" w:rsidRDefault="00857865" w:rsidP="00806E9E">
      <w:pPr>
        <w:shd w:val="clear" w:color="auto" w:fill="FFFFFF"/>
        <w:jc w:val="both"/>
        <w:rPr>
          <w:rFonts w:cs="Arial"/>
          <w:b/>
          <w:bCs/>
          <w:lang w:eastAsia="en-GB"/>
        </w:rPr>
      </w:pPr>
    </w:p>
    <w:p w14:paraId="6DD47755"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Development of the Policy </w:t>
      </w:r>
    </w:p>
    <w:p w14:paraId="0AF2DEC2" w14:textId="77777777" w:rsidR="00857865" w:rsidRPr="00806E9E" w:rsidRDefault="00857865" w:rsidP="00806E9E">
      <w:pPr>
        <w:shd w:val="clear" w:color="auto" w:fill="FFFFFF"/>
        <w:jc w:val="both"/>
        <w:rPr>
          <w:rFonts w:cs="Times New Roman"/>
          <w:lang w:eastAsia="en-GB"/>
        </w:rPr>
      </w:pPr>
    </w:p>
    <w:p w14:paraId="3776E731" w14:textId="43E850DF" w:rsidR="00806E9E" w:rsidRDefault="00806E9E" w:rsidP="00806E9E">
      <w:pPr>
        <w:shd w:val="clear" w:color="auto" w:fill="FFFFFF"/>
        <w:jc w:val="both"/>
        <w:rPr>
          <w:rFonts w:cs="ArialMT"/>
          <w:lang w:eastAsia="en-GB"/>
        </w:rPr>
      </w:pPr>
      <w:r w:rsidRPr="00806E9E">
        <w:rPr>
          <w:rFonts w:cs="ArialMT"/>
          <w:lang w:eastAsia="en-GB"/>
        </w:rPr>
        <w:t xml:space="preserve">The Equality Governor attends training sessions and updates the Headteacher and Governing body of any changes to policy and practice. </w:t>
      </w:r>
      <w:r w:rsidR="00C64093">
        <w:rPr>
          <w:rFonts w:cs="ArialMT"/>
          <w:lang w:eastAsia="en-GB"/>
        </w:rPr>
        <w:t>The whole staff and governor group have also received training from the Local Authority on Equalities within school and the wider local and national context (Sept 2017).</w:t>
      </w:r>
    </w:p>
    <w:p w14:paraId="427345CA" w14:textId="5B493ADC" w:rsidR="00C64093" w:rsidRDefault="00C64093" w:rsidP="00806E9E">
      <w:pPr>
        <w:shd w:val="clear" w:color="auto" w:fill="FFFFFF"/>
        <w:jc w:val="both"/>
        <w:rPr>
          <w:rFonts w:cs="ArialMT"/>
          <w:lang w:eastAsia="en-GB"/>
        </w:rPr>
      </w:pPr>
    </w:p>
    <w:p w14:paraId="2363FA04" w14:textId="47483C6D" w:rsidR="00C64093" w:rsidRDefault="00C64093" w:rsidP="00806E9E">
      <w:pPr>
        <w:shd w:val="clear" w:color="auto" w:fill="FFFFFF"/>
        <w:jc w:val="both"/>
        <w:rPr>
          <w:rFonts w:cs="ArialMT"/>
          <w:lang w:eastAsia="en-GB"/>
        </w:rPr>
      </w:pPr>
      <w:r>
        <w:rPr>
          <w:rFonts w:cs="ArialMT"/>
          <w:lang w:eastAsia="en-GB"/>
        </w:rPr>
        <w:lastRenderedPageBreak/>
        <w:t xml:space="preserve">The equalities objectives are reviewed annually by the Curriculum committee and report on to the Full Governing Body. </w:t>
      </w:r>
    </w:p>
    <w:p w14:paraId="6790015D" w14:textId="77777777" w:rsidR="00857865" w:rsidRPr="00806E9E" w:rsidRDefault="00857865" w:rsidP="00806E9E">
      <w:pPr>
        <w:shd w:val="clear" w:color="auto" w:fill="FFFFFF"/>
        <w:jc w:val="both"/>
        <w:rPr>
          <w:rFonts w:cs="Times New Roman"/>
          <w:lang w:eastAsia="en-GB"/>
        </w:rPr>
      </w:pPr>
    </w:p>
    <w:p w14:paraId="1A91405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This policy is reviewed by </w:t>
      </w:r>
      <w:r w:rsidR="00857865">
        <w:rPr>
          <w:rFonts w:cs="ArialMT"/>
          <w:lang w:eastAsia="en-GB"/>
        </w:rPr>
        <w:t>the Curriculum Committee</w:t>
      </w:r>
      <w:r w:rsidRPr="00806E9E">
        <w:rPr>
          <w:rFonts w:cs="ArialMT"/>
          <w:lang w:eastAsia="en-GB"/>
        </w:rPr>
        <w:t xml:space="preserve">. The school seeks advice and guidance </w:t>
      </w:r>
      <w:r w:rsidR="00857865">
        <w:rPr>
          <w:rFonts w:cs="ArialMT"/>
          <w:lang w:eastAsia="en-GB"/>
        </w:rPr>
        <w:t xml:space="preserve">from Buckinghamshire County Council when necessary. </w:t>
      </w:r>
      <w:r w:rsidR="00857865">
        <w:rPr>
          <w:rFonts w:cs="Times New Roman"/>
          <w:lang w:eastAsia="en-GB"/>
        </w:rPr>
        <w:t xml:space="preserve"> </w:t>
      </w:r>
      <w:r w:rsidRPr="00806E9E">
        <w:rPr>
          <w:rFonts w:cs="ArialMT"/>
          <w:lang w:eastAsia="en-GB"/>
        </w:rPr>
        <w:t>The policy is reviewed yearly at Governor Committee level and any ch</w:t>
      </w:r>
      <w:r w:rsidR="00857865">
        <w:rPr>
          <w:rFonts w:cs="ArialMT"/>
          <w:lang w:eastAsia="en-GB"/>
        </w:rPr>
        <w:t xml:space="preserve">anges are then brought to staff and updated on the school website. </w:t>
      </w:r>
    </w:p>
    <w:p w14:paraId="515D8D70" w14:textId="77777777" w:rsidR="00857865" w:rsidRDefault="00857865" w:rsidP="00806E9E">
      <w:pPr>
        <w:shd w:val="clear" w:color="auto" w:fill="FFFFFF"/>
        <w:jc w:val="both"/>
        <w:rPr>
          <w:rFonts w:cs="Arial"/>
          <w:b/>
          <w:bCs/>
          <w:lang w:eastAsia="en-GB"/>
        </w:rPr>
      </w:pPr>
    </w:p>
    <w:p w14:paraId="0D07E100" w14:textId="77777777" w:rsidR="00806E9E" w:rsidRPr="00806E9E" w:rsidRDefault="00806E9E" w:rsidP="00806E9E">
      <w:pPr>
        <w:shd w:val="clear" w:color="auto" w:fill="FFFFFF"/>
        <w:jc w:val="both"/>
        <w:rPr>
          <w:rFonts w:cs="Times New Roman"/>
          <w:lang w:eastAsia="en-GB"/>
        </w:rPr>
      </w:pPr>
      <w:r w:rsidRPr="00806E9E">
        <w:rPr>
          <w:rFonts w:cs="Arial"/>
          <w:b/>
          <w:bCs/>
          <w:lang w:eastAsia="en-GB"/>
        </w:rPr>
        <w:t xml:space="preserve">Responsibility for the Scheme </w:t>
      </w:r>
    </w:p>
    <w:p w14:paraId="024F7247" w14:textId="77777777" w:rsidR="00857865" w:rsidRDefault="00857865" w:rsidP="00806E9E">
      <w:pPr>
        <w:shd w:val="clear" w:color="auto" w:fill="FFFFFF"/>
        <w:jc w:val="both"/>
        <w:rPr>
          <w:rFonts w:cs="Arial"/>
          <w:b/>
          <w:bCs/>
          <w:lang w:eastAsia="en-GB"/>
        </w:rPr>
      </w:pPr>
    </w:p>
    <w:p w14:paraId="3CDFC6E4" w14:textId="77777777" w:rsidR="00806E9E" w:rsidRDefault="00806E9E" w:rsidP="00806E9E">
      <w:pPr>
        <w:shd w:val="clear" w:color="auto" w:fill="FFFFFF"/>
        <w:jc w:val="both"/>
        <w:rPr>
          <w:rFonts w:cs="ArialMT"/>
          <w:lang w:eastAsia="en-GB"/>
        </w:rPr>
      </w:pPr>
      <w:r w:rsidRPr="00806E9E">
        <w:rPr>
          <w:rFonts w:cs="Arial"/>
          <w:b/>
          <w:bCs/>
          <w:lang w:eastAsia="en-GB"/>
        </w:rPr>
        <w:t xml:space="preserve">The Governing Body </w:t>
      </w:r>
      <w:r w:rsidRPr="00806E9E">
        <w:rPr>
          <w:rFonts w:cs="ArialMT"/>
          <w:lang w:eastAsia="en-GB"/>
        </w:rPr>
        <w:t xml:space="preserve">is responsible for ensuring that: </w:t>
      </w:r>
    </w:p>
    <w:p w14:paraId="6FDDDC0A" w14:textId="77777777" w:rsidR="00857865" w:rsidRDefault="00857865" w:rsidP="00806E9E">
      <w:pPr>
        <w:shd w:val="clear" w:color="auto" w:fill="FFFFFF"/>
        <w:jc w:val="both"/>
        <w:rPr>
          <w:rFonts w:cs="ArialMT"/>
          <w:lang w:eastAsia="en-GB"/>
        </w:rPr>
      </w:pPr>
    </w:p>
    <w:p w14:paraId="2D4F59DB"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 complies with all equalities legislation relevant to the school community;</w:t>
      </w:r>
    </w:p>
    <w:p w14:paraId="5836E187"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school’s Equalities and Cohesion scheme is maintained and updated regularly;</w:t>
      </w:r>
    </w:p>
    <w:p w14:paraId="4C76D002"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That procedures and strategies related to the scheme are implemented;</w:t>
      </w:r>
    </w:p>
    <w:p w14:paraId="0516C003" w14:textId="77777777" w:rsid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named Race Equality Governor will monitor, on behalf of the governing body, all racist incidents and ensure that appropriate action is taken in relation to all said incidents.</w:t>
      </w:r>
    </w:p>
    <w:p w14:paraId="54D0DA0D" w14:textId="77777777" w:rsidR="00857865" w:rsidRDefault="00857865" w:rsidP="00857865">
      <w:pPr>
        <w:shd w:val="clear" w:color="auto" w:fill="FFFFFF"/>
        <w:jc w:val="both"/>
        <w:rPr>
          <w:rFonts w:cs="Times New Roman"/>
          <w:lang w:eastAsia="en-GB"/>
        </w:rPr>
      </w:pPr>
    </w:p>
    <w:p w14:paraId="6B4A0FF1" w14:textId="77777777" w:rsidR="00857865" w:rsidRDefault="00857865" w:rsidP="00857865">
      <w:pPr>
        <w:shd w:val="clear" w:color="auto" w:fill="FFFFFF"/>
        <w:jc w:val="both"/>
        <w:rPr>
          <w:rFonts w:cs="Times New Roman"/>
          <w:b/>
          <w:lang w:eastAsia="en-GB"/>
        </w:rPr>
      </w:pPr>
      <w:r>
        <w:rPr>
          <w:rFonts w:cs="Times New Roman"/>
          <w:b/>
          <w:lang w:eastAsia="en-GB"/>
        </w:rPr>
        <w:t>Positive Action</w:t>
      </w:r>
    </w:p>
    <w:p w14:paraId="13528DFC" w14:textId="77777777" w:rsidR="00857865" w:rsidRDefault="00857865" w:rsidP="00857865">
      <w:pPr>
        <w:shd w:val="clear" w:color="auto" w:fill="FFFFFF"/>
        <w:jc w:val="both"/>
        <w:rPr>
          <w:rFonts w:cs="Times New Roman"/>
          <w:b/>
          <w:lang w:eastAsia="en-GB"/>
        </w:rPr>
      </w:pPr>
    </w:p>
    <w:p w14:paraId="611DB2B8"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recognises that the avoidance of discrimination is not sufficient to ensure that equality exists in the school. The Governing Body will therefore give full consideration to measures of positive action which may assist in achieving the aims of this policy. This is action designed to encourage or facilitate the employment or training of minority or disadvantaged groups. </w:t>
      </w:r>
    </w:p>
    <w:p w14:paraId="4B5E2332" w14:textId="77777777" w:rsidR="00857865" w:rsidRPr="00857865" w:rsidRDefault="00857865" w:rsidP="00857865">
      <w:pPr>
        <w:shd w:val="clear" w:color="auto" w:fill="FFFFFF"/>
        <w:jc w:val="both"/>
        <w:rPr>
          <w:rFonts w:cs="Times New Roman"/>
          <w:lang w:eastAsia="en-GB"/>
        </w:rPr>
      </w:pPr>
    </w:p>
    <w:p w14:paraId="757913A5"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will not discriminate in favour of individuals from specific groups (positive discrimination), but it will take positive action which enables members of those groups to compete on an equal basis. Positive action measures may include: </w:t>
      </w:r>
    </w:p>
    <w:p w14:paraId="40F3A304" w14:textId="77777777" w:rsidR="00857865" w:rsidRPr="00857865" w:rsidRDefault="00857865" w:rsidP="00857865">
      <w:pPr>
        <w:shd w:val="clear" w:color="auto" w:fill="FFFFFF"/>
        <w:jc w:val="both"/>
        <w:rPr>
          <w:rFonts w:cs="Times New Roman"/>
          <w:lang w:eastAsia="en-GB"/>
        </w:rPr>
      </w:pPr>
    </w:p>
    <w:p w14:paraId="2D72FB3A" w14:textId="77777777" w:rsidR="00050AB2"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applications from specific groups which are under-represented </w:t>
      </w:r>
    </w:p>
    <w:p w14:paraId="5DC1B6E1" w14:textId="07C1B615" w:rsidR="00857865" w:rsidRPr="00CE620E"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people with </w:t>
      </w:r>
      <w:r>
        <w:t>disabilities to apply for posts</w:t>
      </w:r>
    </w:p>
    <w:p w14:paraId="6B91BB30" w14:textId="77777777" w:rsidR="00CE620E" w:rsidRDefault="00857865" w:rsidP="005E6B2B">
      <w:pPr>
        <w:pStyle w:val="ListParagraph"/>
        <w:numPr>
          <w:ilvl w:val="0"/>
          <w:numId w:val="3"/>
        </w:numPr>
        <w:jc w:val="both"/>
      </w:pPr>
      <w:r>
        <w:t>advertisements which encourage applications fr</w:t>
      </w:r>
      <w:r w:rsidR="00CE620E">
        <w:t xml:space="preserve">om individuals of a particular </w:t>
      </w:r>
      <w:r>
        <w:t xml:space="preserve">sexual orientation, or religion or belief, but make it clear that selection will be on merit </w:t>
      </w:r>
    </w:p>
    <w:p w14:paraId="50C71E64" w14:textId="77777777" w:rsidR="00857865" w:rsidRDefault="00857865" w:rsidP="005E6B2B">
      <w:pPr>
        <w:pStyle w:val="ListParagraph"/>
        <w:numPr>
          <w:ilvl w:val="0"/>
          <w:numId w:val="3"/>
        </w:numPr>
        <w:jc w:val="both"/>
      </w:pPr>
      <w:r>
        <w:t xml:space="preserve">flexible working – promoting the use of job shares and flexible working where operational factors make this possible </w:t>
      </w:r>
    </w:p>
    <w:p w14:paraId="01E5C935" w14:textId="77777777" w:rsidR="00857865" w:rsidRDefault="00857865" w:rsidP="005E6B2B">
      <w:pPr>
        <w:pStyle w:val="ListParagraph"/>
        <w:numPr>
          <w:ilvl w:val="0"/>
          <w:numId w:val="3"/>
        </w:numPr>
        <w:jc w:val="both"/>
      </w:pPr>
      <w:r>
        <w:t>language/literacy training</w:t>
      </w:r>
    </w:p>
    <w:p w14:paraId="6764B8CA" w14:textId="77777777" w:rsidR="00857865" w:rsidRDefault="00857865" w:rsidP="005E6B2B">
      <w:pPr>
        <w:pStyle w:val="ListParagraph"/>
        <w:numPr>
          <w:ilvl w:val="0"/>
          <w:numId w:val="3"/>
        </w:numPr>
        <w:jc w:val="both"/>
      </w:pPr>
      <w:r>
        <w:t xml:space="preserve">supporting training measure for under-represented groups </w:t>
      </w:r>
    </w:p>
    <w:p w14:paraId="1E12029E" w14:textId="77777777" w:rsidR="00857865" w:rsidRDefault="00857865" w:rsidP="005E6B2B">
      <w:pPr>
        <w:pStyle w:val="ListParagraph"/>
        <w:numPr>
          <w:ilvl w:val="0"/>
          <w:numId w:val="3"/>
        </w:numPr>
        <w:jc w:val="both"/>
      </w:pPr>
      <w:r>
        <w:t xml:space="preserve">assistance with applications for candidates with language problems </w:t>
      </w:r>
    </w:p>
    <w:p w14:paraId="33FB1ABA" w14:textId="77777777" w:rsidR="00857865" w:rsidRDefault="00857865" w:rsidP="005E6B2B">
      <w:pPr>
        <w:pStyle w:val="ListParagraph"/>
        <w:numPr>
          <w:ilvl w:val="0"/>
          <w:numId w:val="3"/>
        </w:numPr>
        <w:jc w:val="both"/>
      </w:pPr>
      <w:r>
        <w:t xml:space="preserve">provision of childcare facilities or support with the costs of childcare facilities for staff </w:t>
      </w:r>
    </w:p>
    <w:p w14:paraId="433D154E" w14:textId="77777777" w:rsidR="00857865" w:rsidRDefault="00857865" w:rsidP="005E6B2B">
      <w:pPr>
        <w:pStyle w:val="ListParagraph"/>
        <w:numPr>
          <w:ilvl w:val="0"/>
          <w:numId w:val="3"/>
        </w:numPr>
        <w:jc w:val="both"/>
      </w:pPr>
      <w:r>
        <w:t xml:space="preserve">exploring the possibility of career breaks for women to assist with family commitments </w:t>
      </w:r>
    </w:p>
    <w:p w14:paraId="196732F8" w14:textId="77777777" w:rsidR="00857865" w:rsidRDefault="00857865" w:rsidP="005E6B2B">
      <w:pPr>
        <w:pStyle w:val="ListParagraph"/>
        <w:numPr>
          <w:ilvl w:val="0"/>
          <w:numId w:val="3"/>
        </w:numPr>
        <w:jc w:val="both"/>
      </w:pPr>
      <w:r>
        <w:t xml:space="preserve">commitments to interviewing disabled people who meet the basic criteria for the post </w:t>
      </w:r>
    </w:p>
    <w:p w14:paraId="271B2192" w14:textId="77777777" w:rsidR="00CE620E" w:rsidRDefault="00857865" w:rsidP="005E6B2B">
      <w:pPr>
        <w:pStyle w:val="ListParagraph"/>
        <w:numPr>
          <w:ilvl w:val="0"/>
          <w:numId w:val="3"/>
        </w:numPr>
        <w:jc w:val="both"/>
      </w:pPr>
      <w:r>
        <w:t xml:space="preserve">encouraging staff to become representatives of trade unions/associations </w:t>
      </w:r>
    </w:p>
    <w:p w14:paraId="56E3B0D5" w14:textId="77777777" w:rsidR="00CE620E" w:rsidRDefault="00CE620E" w:rsidP="00CE620E">
      <w:pPr>
        <w:pStyle w:val="ListParagraph"/>
        <w:ind w:left="1080"/>
        <w:jc w:val="both"/>
      </w:pPr>
    </w:p>
    <w:p w14:paraId="6837F113" w14:textId="705BD65C" w:rsidR="00050AB2" w:rsidRPr="00050AB2" w:rsidRDefault="00050AB2" w:rsidP="00CE620E">
      <w:pPr>
        <w:jc w:val="both"/>
        <w:rPr>
          <w:b/>
        </w:rPr>
      </w:pPr>
      <w:r w:rsidRPr="00050AB2">
        <w:rPr>
          <w:b/>
        </w:rPr>
        <w:t>Harassment and Grievance Procedures</w:t>
      </w:r>
    </w:p>
    <w:p w14:paraId="39B10DAE" w14:textId="77777777" w:rsidR="00050AB2" w:rsidRDefault="00050AB2" w:rsidP="00CE620E">
      <w:pPr>
        <w:jc w:val="both"/>
      </w:pPr>
    </w:p>
    <w:p w14:paraId="7803D090" w14:textId="452864D5" w:rsidR="00857865" w:rsidRDefault="00857865" w:rsidP="00CE620E">
      <w:pPr>
        <w:jc w:val="both"/>
      </w:pPr>
      <w:r>
        <w:t xml:space="preserve">Harassment has the effect of destroying dignity and undermining the confidence of employees. It can take many forms including physical contact, bullying, threatening or ignoring someone. It can be a series of offensive remarks or a single incident. It can be behaviour that staff find offensive even if not directed at them or harassment because of perception or association. </w:t>
      </w:r>
    </w:p>
    <w:p w14:paraId="456527D0" w14:textId="77777777" w:rsidR="00CE620E" w:rsidRDefault="00CE620E" w:rsidP="00CE620E">
      <w:pPr>
        <w:jc w:val="both"/>
      </w:pPr>
    </w:p>
    <w:p w14:paraId="54B52802" w14:textId="77777777" w:rsidR="00857865" w:rsidRDefault="00857865" w:rsidP="00857865">
      <w:pPr>
        <w:jc w:val="both"/>
      </w:pPr>
      <w:r>
        <w:t xml:space="preserve">The Governing Body is committed to the principles of dignity at work for all its staff in the school. This includes the right to be treated with respect by all managers and colleagues. The Governing Body will consider any acts of harassment including those on the grounds of age, disability, gender reassignment, </w:t>
      </w:r>
      <w:r>
        <w:lastRenderedPageBreak/>
        <w:t xml:space="preserve">marital status and civil partnership, pregnancy and maternity, race, religion or belief, sex or sexual orientation, as totally unacceptable and outside the ethos and culture of the school. Any such act by a member of staff against any adult or child will be treated as a disciplinary offence, and action taken accordingly. </w:t>
      </w:r>
    </w:p>
    <w:p w14:paraId="44CCBF93" w14:textId="77777777" w:rsidR="00CE620E" w:rsidRDefault="00CE620E" w:rsidP="00857865">
      <w:pPr>
        <w:jc w:val="both"/>
      </w:pPr>
    </w:p>
    <w:p w14:paraId="53098EE7" w14:textId="08E3B86B" w:rsidR="00CE620E" w:rsidRDefault="00050AB2" w:rsidP="00050AB2">
      <w:pPr>
        <w:jc w:val="both"/>
      </w:pPr>
      <w:r>
        <w:t>The Governing Body is committed to investigate any such complaint. These procedures will be followed carefully and promptly in response to any such complaint. The first point of contact for any such complaint should be the Chair of Governors, John Forsyth. In addition, staff have the right to approach their professional association or trade union representative for support.</w:t>
      </w:r>
    </w:p>
    <w:p w14:paraId="232683A4" w14:textId="1794E8D9" w:rsidR="00050AB2" w:rsidRDefault="00050AB2" w:rsidP="00050AB2">
      <w:pPr>
        <w:jc w:val="both"/>
      </w:pPr>
    </w:p>
    <w:p w14:paraId="3E27FC1D" w14:textId="77777777" w:rsidR="00050AB2" w:rsidRDefault="00050AB2" w:rsidP="00050AB2">
      <w:pPr>
        <w:jc w:val="both"/>
      </w:pPr>
      <w:r>
        <w:t>The Headteacher and Senior Management are responsible for:</w:t>
      </w:r>
    </w:p>
    <w:p w14:paraId="52DE4A11" w14:textId="5BD74D69" w:rsidR="00050AB2" w:rsidRDefault="00050AB2" w:rsidP="005E6B2B">
      <w:pPr>
        <w:pStyle w:val="ListParagraph"/>
        <w:numPr>
          <w:ilvl w:val="0"/>
          <w:numId w:val="23"/>
        </w:numPr>
        <w:jc w:val="both"/>
      </w:pPr>
      <w:r>
        <w:t>Along with the Governing body, providing leadership and vision in respect of equality and diversity;</w:t>
      </w:r>
    </w:p>
    <w:p w14:paraId="34CC435F" w14:textId="38268DBC" w:rsidR="00050AB2" w:rsidRDefault="00050AB2" w:rsidP="005E6B2B">
      <w:pPr>
        <w:pStyle w:val="ListParagraph"/>
        <w:numPr>
          <w:ilvl w:val="0"/>
          <w:numId w:val="24"/>
        </w:numPr>
        <w:jc w:val="both"/>
      </w:pPr>
      <w:r>
        <w:t>Overseeing the implementation of the Equalities and Cohesion Policy;</w:t>
      </w:r>
    </w:p>
    <w:p w14:paraId="1B415B25" w14:textId="37563748" w:rsidR="00050AB2" w:rsidRDefault="00050AB2" w:rsidP="005E6B2B">
      <w:pPr>
        <w:pStyle w:val="ListParagraph"/>
        <w:numPr>
          <w:ilvl w:val="0"/>
          <w:numId w:val="24"/>
        </w:numPr>
        <w:jc w:val="both"/>
      </w:pPr>
      <w:r>
        <w:t>Co-ordinating the activities related to equality and diversity;</w:t>
      </w:r>
    </w:p>
    <w:p w14:paraId="353E571C" w14:textId="7CAC74F1" w:rsidR="00050AB2" w:rsidRDefault="00050AB2" w:rsidP="005E6B2B">
      <w:pPr>
        <w:pStyle w:val="ListParagraph"/>
        <w:numPr>
          <w:ilvl w:val="0"/>
          <w:numId w:val="24"/>
        </w:numPr>
        <w:jc w:val="both"/>
      </w:pPr>
      <w:r>
        <w:t>Ensuring that all who enter the school are aware of, and comply with, the Equalities and Cohesion Policy</w:t>
      </w:r>
    </w:p>
    <w:p w14:paraId="31515C82" w14:textId="642725D7" w:rsidR="00050AB2" w:rsidRDefault="00050AB2" w:rsidP="005E6B2B">
      <w:pPr>
        <w:pStyle w:val="ListParagraph"/>
        <w:numPr>
          <w:ilvl w:val="0"/>
          <w:numId w:val="24"/>
        </w:numPr>
        <w:jc w:val="both"/>
      </w:pPr>
      <w:r>
        <w:t>Ensuring that staff are aware of their responsibilities and are given relevant training and support;</w:t>
      </w:r>
    </w:p>
    <w:p w14:paraId="1E2BC77A" w14:textId="403C78C4" w:rsidR="00050AB2" w:rsidRDefault="00050AB2" w:rsidP="005E6B2B">
      <w:pPr>
        <w:pStyle w:val="ListParagraph"/>
        <w:numPr>
          <w:ilvl w:val="0"/>
          <w:numId w:val="24"/>
        </w:numPr>
        <w:jc w:val="both"/>
      </w:pPr>
      <w:r>
        <w:t xml:space="preserve">Taking appropriate action in response to racist incidents, discrimination against persons with a disability and sexual harassment or discrimination against any persons because of their age, sexuality or religion, gender, belief / </w:t>
      </w:r>
      <w:proofErr w:type="spellStart"/>
      <w:r>
        <w:t>non belief</w:t>
      </w:r>
      <w:proofErr w:type="spellEnd"/>
      <w:r>
        <w:t>.</w:t>
      </w:r>
    </w:p>
    <w:p w14:paraId="10905928" w14:textId="5F4CA5FB" w:rsidR="00050AB2" w:rsidRDefault="00050AB2" w:rsidP="005E6B2B">
      <w:pPr>
        <w:pStyle w:val="ListParagraph"/>
        <w:numPr>
          <w:ilvl w:val="0"/>
          <w:numId w:val="24"/>
        </w:numPr>
        <w:jc w:val="both"/>
      </w:pPr>
      <w:r>
        <w:t>Supporting parents to become involved in their children’s education.</w:t>
      </w:r>
    </w:p>
    <w:p w14:paraId="32F81642" w14:textId="77856103" w:rsidR="00050AB2" w:rsidRDefault="00050AB2" w:rsidP="005E6B2B">
      <w:pPr>
        <w:pStyle w:val="ListParagraph"/>
        <w:numPr>
          <w:ilvl w:val="0"/>
          <w:numId w:val="24"/>
        </w:numPr>
        <w:jc w:val="both"/>
      </w:pPr>
      <w:r>
        <w:t>Considering and overcoming barriers to parents’ involvement (i.e. work commitments, non-resident parents, and lone parents).</w:t>
      </w:r>
    </w:p>
    <w:p w14:paraId="777DD13E" w14:textId="77777777" w:rsidR="00050AB2" w:rsidRDefault="00050AB2" w:rsidP="00050AB2">
      <w:pPr>
        <w:jc w:val="both"/>
      </w:pPr>
    </w:p>
    <w:p w14:paraId="727ABF42" w14:textId="4B2C246A" w:rsidR="00050AB2" w:rsidRDefault="00050AB2" w:rsidP="00050AB2">
      <w:pPr>
        <w:jc w:val="both"/>
      </w:pPr>
      <w:r>
        <w:t>All Staff are responsible for:</w:t>
      </w:r>
    </w:p>
    <w:p w14:paraId="5B7157F1" w14:textId="0964CF4C" w:rsidR="00050AB2" w:rsidRDefault="00050AB2" w:rsidP="005E6B2B">
      <w:pPr>
        <w:pStyle w:val="ListParagraph"/>
        <w:numPr>
          <w:ilvl w:val="0"/>
          <w:numId w:val="24"/>
        </w:numPr>
        <w:jc w:val="both"/>
      </w:pPr>
      <w:r>
        <w:t>Dealing with incidents of discrimination and knowing how to identify and challenge bias and stereotyping;</w:t>
      </w:r>
    </w:p>
    <w:p w14:paraId="26479803" w14:textId="69504DE7" w:rsidR="00050AB2" w:rsidRDefault="00050AB2" w:rsidP="005E6B2B">
      <w:pPr>
        <w:pStyle w:val="ListParagraph"/>
        <w:numPr>
          <w:ilvl w:val="0"/>
          <w:numId w:val="24"/>
        </w:numPr>
        <w:jc w:val="both"/>
      </w:pPr>
      <w:r>
        <w:t>Not discriminating on grounds of race, disability, or other equality characteristics;</w:t>
      </w:r>
    </w:p>
    <w:p w14:paraId="36575731" w14:textId="448B47B6" w:rsidR="00050AB2" w:rsidRDefault="00050AB2" w:rsidP="005E6B2B">
      <w:pPr>
        <w:pStyle w:val="ListParagraph"/>
        <w:numPr>
          <w:ilvl w:val="0"/>
          <w:numId w:val="24"/>
        </w:numPr>
        <w:jc w:val="both"/>
      </w:pPr>
      <w:r>
        <w:t>Keeping up to date with equalities legislation by attending training events organised by the school or Local Authority.</w:t>
      </w:r>
    </w:p>
    <w:p w14:paraId="612238A5" w14:textId="77777777" w:rsidR="00050AB2" w:rsidRDefault="00050AB2" w:rsidP="00050AB2">
      <w:pPr>
        <w:jc w:val="both"/>
      </w:pPr>
    </w:p>
    <w:p w14:paraId="4FB8B6C3" w14:textId="073A42D2" w:rsidR="00050AB2" w:rsidRDefault="00050AB2" w:rsidP="00050AB2">
      <w:pPr>
        <w:jc w:val="both"/>
      </w:pPr>
      <w:r>
        <w:t>All Parents/Carers are responsible for:</w:t>
      </w:r>
    </w:p>
    <w:p w14:paraId="4C5CEEE3" w14:textId="77777777" w:rsidR="00050AB2" w:rsidRDefault="00050AB2" w:rsidP="005E6B2B">
      <w:pPr>
        <w:pStyle w:val="ListParagraph"/>
        <w:numPr>
          <w:ilvl w:val="0"/>
          <w:numId w:val="24"/>
        </w:numPr>
        <w:jc w:val="both"/>
      </w:pPr>
      <w:r>
        <w:t>Their children’s education;</w:t>
      </w:r>
    </w:p>
    <w:p w14:paraId="770D8590" w14:textId="3F94D930" w:rsidR="00050AB2" w:rsidRDefault="00050AB2" w:rsidP="005E6B2B">
      <w:pPr>
        <w:pStyle w:val="ListParagraph"/>
        <w:numPr>
          <w:ilvl w:val="0"/>
          <w:numId w:val="24"/>
        </w:numPr>
        <w:jc w:val="both"/>
      </w:pPr>
      <w:r>
        <w:t>Being aware of, and complying with, the Equalities and Cohesion Policy;</w:t>
      </w:r>
    </w:p>
    <w:p w14:paraId="479694CA" w14:textId="227A5A41" w:rsidR="00050AB2" w:rsidRDefault="00050AB2" w:rsidP="005B3E06">
      <w:pPr>
        <w:pStyle w:val="ListParagraph"/>
        <w:numPr>
          <w:ilvl w:val="0"/>
          <w:numId w:val="24"/>
        </w:numPr>
        <w:jc w:val="both"/>
      </w:pPr>
      <w:r>
        <w:t>Positively influencing their children’s expectations about education as well as their attitudes and behaviour towards other pupils, staff and senior management including</w:t>
      </w:r>
      <w:r w:rsidR="005B3E06">
        <w:t xml:space="preserve"> </w:t>
      </w:r>
      <w:r>
        <w:t xml:space="preserve">the </w:t>
      </w:r>
      <w:proofErr w:type="gramStart"/>
      <w:r>
        <w:t>Governors ;</w:t>
      </w:r>
      <w:proofErr w:type="gramEnd"/>
    </w:p>
    <w:p w14:paraId="2A3FD141" w14:textId="21CD9BF3" w:rsidR="00050AB2" w:rsidRDefault="00050AB2" w:rsidP="005E6B2B">
      <w:pPr>
        <w:pStyle w:val="ListParagraph"/>
        <w:numPr>
          <w:ilvl w:val="0"/>
          <w:numId w:val="24"/>
        </w:numPr>
        <w:jc w:val="both"/>
      </w:pPr>
      <w:r>
        <w:t>Understanding the ethos of the school and becoming involved in school life (i.e. open</w:t>
      </w:r>
      <w:r w:rsidR="00DB3747">
        <w:t xml:space="preserve"> </w:t>
      </w:r>
      <w:r>
        <w:t>days, extended services, parents’ councils, informal discussions with staff, parent evenings)</w:t>
      </w:r>
      <w:proofErr w:type="gramStart"/>
      <w:r>
        <w:t>; .</w:t>
      </w:r>
      <w:proofErr w:type="gramEnd"/>
    </w:p>
    <w:p w14:paraId="09415D73" w14:textId="77777777" w:rsidR="00DB3747" w:rsidRDefault="00DB3747" w:rsidP="00DB3747">
      <w:pPr>
        <w:jc w:val="both"/>
      </w:pPr>
    </w:p>
    <w:p w14:paraId="6D4B7CF5" w14:textId="0D2CC2FF" w:rsidR="00050AB2" w:rsidRDefault="00050AB2" w:rsidP="00DB3747">
      <w:pPr>
        <w:jc w:val="both"/>
      </w:pPr>
      <w:r>
        <w:t>All Pupils are responsible for:</w:t>
      </w:r>
    </w:p>
    <w:p w14:paraId="0405B4C0" w14:textId="5509F61F" w:rsidR="00050AB2" w:rsidRDefault="00DB3747" w:rsidP="005E6B2B">
      <w:pPr>
        <w:pStyle w:val="ListParagraph"/>
        <w:numPr>
          <w:ilvl w:val="0"/>
          <w:numId w:val="24"/>
        </w:numPr>
        <w:jc w:val="both"/>
      </w:pPr>
      <w:r>
        <w:t>C</w:t>
      </w:r>
      <w:r w:rsidR="00050AB2">
        <w:t>omplying with the Equalities and Cohesion Policy;</w:t>
      </w:r>
    </w:p>
    <w:p w14:paraId="49F3DD55" w14:textId="230FFFB2" w:rsidR="00050AB2" w:rsidRDefault="00050AB2" w:rsidP="005E6B2B">
      <w:pPr>
        <w:pStyle w:val="ListParagraph"/>
        <w:numPr>
          <w:ilvl w:val="0"/>
          <w:numId w:val="24"/>
        </w:numPr>
        <w:jc w:val="both"/>
      </w:pPr>
      <w:r>
        <w:t>Not discriminating on grounds of race sexual orientation, religion, belief or non-belief,</w:t>
      </w:r>
      <w:r w:rsidR="00DB3747">
        <w:t xml:space="preserve"> </w:t>
      </w:r>
      <w:r>
        <w:t>gender; or other equality characteristics;</w:t>
      </w:r>
    </w:p>
    <w:p w14:paraId="3B094228" w14:textId="3DECF63D" w:rsidR="00050AB2" w:rsidRDefault="00050AB2" w:rsidP="005E6B2B">
      <w:pPr>
        <w:pStyle w:val="ListParagraph"/>
        <w:numPr>
          <w:ilvl w:val="0"/>
          <w:numId w:val="24"/>
        </w:numPr>
        <w:jc w:val="both"/>
      </w:pPr>
      <w:r>
        <w:t>Reporting any racist incident or act of discrimination in which they were directly or</w:t>
      </w:r>
      <w:r w:rsidR="00DB3747">
        <w:t xml:space="preserve"> </w:t>
      </w:r>
      <w:r>
        <w:t>indirectly involved either in or out of school;</w:t>
      </w:r>
    </w:p>
    <w:p w14:paraId="6D3BD6DD" w14:textId="20B9D2D8" w:rsidR="00050AB2" w:rsidRDefault="00050AB2" w:rsidP="005E6B2B">
      <w:pPr>
        <w:pStyle w:val="ListParagraph"/>
        <w:numPr>
          <w:ilvl w:val="0"/>
          <w:numId w:val="24"/>
        </w:numPr>
        <w:jc w:val="both"/>
      </w:pPr>
      <w:r>
        <w:t>Understanding, valuing and celebrating diversity;</w:t>
      </w:r>
    </w:p>
    <w:p w14:paraId="2BAED06D" w14:textId="521D7A95" w:rsidR="00050AB2" w:rsidRDefault="00050AB2" w:rsidP="005E6B2B">
      <w:pPr>
        <w:pStyle w:val="ListParagraph"/>
        <w:numPr>
          <w:ilvl w:val="0"/>
          <w:numId w:val="24"/>
        </w:numPr>
        <w:jc w:val="both"/>
      </w:pPr>
      <w:r>
        <w:t>Challenging stereotypes, and prejudices.</w:t>
      </w:r>
    </w:p>
    <w:p w14:paraId="46B57E23" w14:textId="6C78ED8F" w:rsidR="00050AB2" w:rsidRDefault="00050AB2" w:rsidP="005E6B2B">
      <w:pPr>
        <w:pStyle w:val="ListParagraph"/>
        <w:numPr>
          <w:ilvl w:val="0"/>
          <w:numId w:val="24"/>
        </w:numPr>
        <w:jc w:val="both"/>
      </w:pPr>
      <w:r>
        <w:t>Treating others as their equals.</w:t>
      </w:r>
    </w:p>
    <w:p w14:paraId="22079F13" w14:textId="196E5F44" w:rsidR="00050AB2" w:rsidRDefault="00050AB2" w:rsidP="00050AB2">
      <w:pPr>
        <w:jc w:val="both"/>
      </w:pPr>
    </w:p>
    <w:p w14:paraId="3A49727E" w14:textId="77777777" w:rsidR="00050AB2" w:rsidRDefault="00050AB2" w:rsidP="00050AB2">
      <w:pPr>
        <w:jc w:val="both"/>
      </w:pPr>
    </w:p>
    <w:p w14:paraId="30BC0A76" w14:textId="77777777" w:rsidR="00857865" w:rsidRPr="00CE620E" w:rsidRDefault="00857865" w:rsidP="00857865">
      <w:pPr>
        <w:jc w:val="both"/>
        <w:rPr>
          <w:b/>
        </w:rPr>
      </w:pPr>
      <w:r w:rsidRPr="00CE620E">
        <w:rPr>
          <w:b/>
        </w:rPr>
        <w:t xml:space="preserve">Eliminating discrimination, promoting equality and celebrating diversity </w:t>
      </w:r>
    </w:p>
    <w:p w14:paraId="38EA22D7" w14:textId="77777777" w:rsidR="00CE620E" w:rsidRDefault="00CE620E" w:rsidP="00857865">
      <w:pPr>
        <w:jc w:val="both"/>
      </w:pPr>
    </w:p>
    <w:p w14:paraId="09476102" w14:textId="77777777" w:rsidR="00857865" w:rsidRPr="00CE620E" w:rsidRDefault="00857865" w:rsidP="00857865">
      <w:pPr>
        <w:jc w:val="both"/>
        <w:rPr>
          <w:b/>
        </w:rPr>
      </w:pPr>
      <w:r w:rsidRPr="00CE620E">
        <w:rPr>
          <w:b/>
        </w:rPr>
        <w:t xml:space="preserve">Learning and Teaching </w:t>
      </w:r>
    </w:p>
    <w:p w14:paraId="12614778" w14:textId="77777777" w:rsidR="00CE620E" w:rsidRDefault="00CE620E" w:rsidP="00857865">
      <w:pPr>
        <w:jc w:val="both"/>
      </w:pPr>
    </w:p>
    <w:p w14:paraId="38FF93D8" w14:textId="77777777" w:rsidR="00857865" w:rsidRDefault="00857865" w:rsidP="00857865">
      <w:pPr>
        <w:jc w:val="both"/>
      </w:pPr>
      <w:r>
        <w:t xml:space="preserve">We aim to provide all our pupils with the opportunity to succeed, and to reach the highest level of personal achievement. To do this, teaching and learning will: </w:t>
      </w:r>
    </w:p>
    <w:p w14:paraId="3FD7A9B9" w14:textId="77777777" w:rsidR="00CE620E" w:rsidRDefault="00CE620E" w:rsidP="00857865">
      <w:pPr>
        <w:jc w:val="both"/>
      </w:pPr>
    </w:p>
    <w:p w14:paraId="4F96F965" w14:textId="77777777" w:rsidR="00857865" w:rsidRDefault="00857865" w:rsidP="005E6B2B">
      <w:pPr>
        <w:pStyle w:val="ListParagraph"/>
        <w:numPr>
          <w:ilvl w:val="0"/>
          <w:numId w:val="3"/>
        </w:numPr>
        <w:jc w:val="both"/>
      </w:pPr>
      <w:r>
        <w:t xml:space="preserve">Ensure equality of access for all pupils and prepare them for life in a diverse society; </w:t>
      </w:r>
    </w:p>
    <w:p w14:paraId="6DEA73B3" w14:textId="77777777" w:rsidR="00857865" w:rsidRDefault="00857865" w:rsidP="005E6B2B">
      <w:pPr>
        <w:pStyle w:val="ListParagraph"/>
        <w:numPr>
          <w:ilvl w:val="0"/>
          <w:numId w:val="3"/>
        </w:numPr>
        <w:jc w:val="both"/>
      </w:pPr>
      <w:r>
        <w:t xml:space="preserve">Use materials that reflect diversity within society in terms of age, race, gender, ability, faith, ethnicity, social condition, cultural background and sexual orientation, without stereotyping; </w:t>
      </w:r>
    </w:p>
    <w:p w14:paraId="56659C54" w14:textId="77777777" w:rsidR="00857865" w:rsidRDefault="00857865" w:rsidP="005E6B2B">
      <w:pPr>
        <w:pStyle w:val="ListParagraph"/>
        <w:numPr>
          <w:ilvl w:val="0"/>
          <w:numId w:val="3"/>
        </w:numPr>
        <w:jc w:val="both"/>
      </w:pPr>
      <w:r>
        <w:t xml:space="preserve">Develop learning materials and activities that emphasise benefits of having diverse communities, neighbourhoods, schools and groups. </w:t>
      </w:r>
    </w:p>
    <w:p w14:paraId="132B1790" w14:textId="77777777" w:rsidR="00857865" w:rsidRDefault="00857865" w:rsidP="005E6B2B">
      <w:pPr>
        <w:pStyle w:val="ListParagraph"/>
        <w:numPr>
          <w:ilvl w:val="0"/>
          <w:numId w:val="3"/>
        </w:numPr>
        <w:jc w:val="both"/>
      </w:pPr>
      <w:r>
        <w:t xml:space="preserve">Provide opportunities for pupils to appreciate their own culture and celebrate the diversity of other cultures. </w:t>
      </w:r>
    </w:p>
    <w:p w14:paraId="7733A901" w14:textId="77777777" w:rsidR="00857865" w:rsidRDefault="00857865" w:rsidP="005E6B2B">
      <w:pPr>
        <w:pStyle w:val="ListParagraph"/>
        <w:numPr>
          <w:ilvl w:val="0"/>
          <w:numId w:val="3"/>
        </w:numPr>
        <w:jc w:val="both"/>
      </w:pPr>
      <w:r>
        <w:t xml:space="preserve">Promote attitudes and values that will challenge discriminatory behaviour; </w:t>
      </w:r>
    </w:p>
    <w:p w14:paraId="13E78653" w14:textId="77777777" w:rsidR="00857865" w:rsidRDefault="00857865" w:rsidP="005E6B2B">
      <w:pPr>
        <w:pStyle w:val="ListParagraph"/>
        <w:numPr>
          <w:ilvl w:val="0"/>
          <w:numId w:val="3"/>
        </w:numPr>
        <w:jc w:val="both"/>
      </w:pPr>
      <w:r>
        <w:t xml:space="preserve">Strengthen individual and collective skills to deal with change across time and space </w:t>
      </w:r>
    </w:p>
    <w:p w14:paraId="3418D47A" w14:textId="77777777" w:rsidR="00857865" w:rsidRDefault="00857865" w:rsidP="005E6B2B">
      <w:pPr>
        <w:pStyle w:val="ListParagraph"/>
        <w:numPr>
          <w:ilvl w:val="0"/>
          <w:numId w:val="4"/>
        </w:numPr>
        <w:jc w:val="both"/>
      </w:pPr>
      <w:r>
        <w:t xml:space="preserve">Provide opportunities for pupils to identify shared interests among members of different social groups and categories. </w:t>
      </w:r>
    </w:p>
    <w:p w14:paraId="379C1A3F" w14:textId="77777777" w:rsidR="00857865" w:rsidRDefault="00857865" w:rsidP="005E6B2B">
      <w:pPr>
        <w:pStyle w:val="ListParagraph"/>
        <w:numPr>
          <w:ilvl w:val="0"/>
          <w:numId w:val="4"/>
        </w:numPr>
        <w:jc w:val="both"/>
      </w:pPr>
      <w:r>
        <w:t xml:space="preserve">Use a range of sensitive teaching strategies when teaching about different cultural traditions; </w:t>
      </w:r>
    </w:p>
    <w:p w14:paraId="7AA7B920" w14:textId="064983B0" w:rsidR="00857865" w:rsidRDefault="00857865" w:rsidP="005E6B2B">
      <w:pPr>
        <w:pStyle w:val="ListParagraph"/>
        <w:numPr>
          <w:ilvl w:val="0"/>
          <w:numId w:val="4"/>
        </w:numPr>
        <w:jc w:val="both"/>
      </w:pPr>
      <w:r>
        <w:t xml:space="preserve">Develop </w:t>
      </w:r>
      <w:r w:rsidR="00DE6CDE">
        <w:t>pupils’</w:t>
      </w:r>
      <w:r>
        <w:t xml:space="preserve"> awareness so that they can detect bias and challenge </w:t>
      </w:r>
      <w:proofErr w:type="gramStart"/>
      <w:r>
        <w:t>discrimination;</w:t>
      </w:r>
      <w:proofErr w:type="gramEnd"/>
      <w:r>
        <w:t xml:space="preserve"> </w:t>
      </w:r>
    </w:p>
    <w:p w14:paraId="0F760374" w14:textId="77777777" w:rsidR="00857865" w:rsidRDefault="00857865" w:rsidP="005E6B2B">
      <w:pPr>
        <w:pStyle w:val="ListParagraph"/>
        <w:numPr>
          <w:ilvl w:val="0"/>
          <w:numId w:val="4"/>
        </w:numPr>
        <w:jc w:val="both"/>
      </w:pPr>
      <w:r>
        <w:t xml:space="preserve">Ensure that the PSHE and Citizenship curriculum cover issues of equalities, diversity, human rights and inclusion; </w:t>
      </w:r>
    </w:p>
    <w:p w14:paraId="3D6F3250" w14:textId="77777777" w:rsidR="00857865" w:rsidRDefault="00857865" w:rsidP="005E6B2B">
      <w:pPr>
        <w:pStyle w:val="ListParagraph"/>
        <w:numPr>
          <w:ilvl w:val="0"/>
          <w:numId w:val="4"/>
        </w:numPr>
        <w:jc w:val="both"/>
      </w:pPr>
      <w:r>
        <w:t xml:space="preserve">Promote and celebrate the contribution of different ethnic groups to the subject matter in all subject departments, where appropriate. </w:t>
      </w:r>
    </w:p>
    <w:p w14:paraId="6DE9F13D" w14:textId="77777777" w:rsidR="00857865" w:rsidRDefault="00857865" w:rsidP="005E6B2B">
      <w:pPr>
        <w:pStyle w:val="ListParagraph"/>
        <w:numPr>
          <w:ilvl w:val="0"/>
          <w:numId w:val="4"/>
        </w:numPr>
        <w:jc w:val="both"/>
      </w:pPr>
      <w:r>
        <w:t xml:space="preserve">Seek to involve all parents in supporting their child’s education; </w:t>
      </w:r>
    </w:p>
    <w:p w14:paraId="42D8AA9E" w14:textId="77777777" w:rsidR="00857865" w:rsidRDefault="00857865" w:rsidP="005E6B2B">
      <w:pPr>
        <w:pStyle w:val="ListParagraph"/>
        <w:numPr>
          <w:ilvl w:val="0"/>
          <w:numId w:val="4"/>
        </w:numPr>
        <w:jc w:val="both"/>
      </w:pPr>
      <w:r>
        <w:t xml:space="preserve">Provide educational visits and extra-curricular activities that reflect all pupil groupings; </w:t>
      </w:r>
    </w:p>
    <w:p w14:paraId="0D165A2D" w14:textId="77777777" w:rsidR="00857865" w:rsidRDefault="00857865" w:rsidP="005E6B2B">
      <w:pPr>
        <w:pStyle w:val="ListParagraph"/>
        <w:numPr>
          <w:ilvl w:val="0"/>
          <w:numId w:val="4"/>
        </w:numPr>
        <w:jc w:val="both"/>
      </w:pPr>
      <w:r>
        <w:t xml:space="preserve">Take account of the performance of all pupils when planning for future learning and setting challenging targets. </w:t>
      </w:r>
    </w:p>
    <w:p w14:paraId="2D8E1D9B" w14:textId="77777777" w:rsidR="00857865" w:rsidRDefault="00857865" w:rsidP="005E6B2B">
      <w:pPr>
        <w:pStyle w:val="ListParagraph"/>
        <w:numPr>
          <w:ilvl w:val="0"/>
          <w:numId w:val="4"/>
        </w:numPr>
        <w:jc w:val="both"/>
      </w:pPr>
      <w:r>
        <w:t xml:space="preserve">Make best use of all available resources to support the learning of all groups of pupils. </w:t>
      </w:r>
    </w:p>
    <w:p w14:paraId="4012920F" w14:textId="77777777" w:rsidR="00857865" w:rsidRDefault="00857865" w:rsidP="005E6B2B">
      <w:pPr>
        <w:pStyle w:val="ListParagraph"/>
        <w:numPr>
          <w:ilvl w:val="0"/>
          <w:numId w:val="4"/>
        </w:numPr>
        <w:jc w:val="both"/>
      </w:pPr>
      <w:r>
        <w:t xml:space="preserve">Increase achievement of all pupils in English, Maths, Science and ICT across all stages. </w:t>
      </w:r>
    </w:p>
    <w:p w14:paraId="237A1F9E" w14:textId="77777777" w:rsidR="00857865" w:rsidRDefault="00857865" w:rsidP="005E6B2B">
      <w:pPr>
        <w:pStyle w:val="ListParagraph"/>
        <w:numPr>
          <w:ilvl w:val="0"/>
          <w:numId w:val="4"/>
        </w:numPr>
        <w:jc w:val="both"/>
      </w:pPr>
      <w:r>
        <w:t xml:space="preserve">Reduce direct, indirect and institutional discrimination. </w:t>
      </w:r>
    </w:p>
    <w:p w14:paraId="1F1BC5E5" w14:textId="77777777" w:rsidR="00857865" w:rsidRDefault="00857865" w:rsidP="005E6B2B">
      <w:pPr>
        <w:pStyle w:val="ListParagraph"/>
        <w:numPr>
          <w:ilvl w:val="0"/>
          <w:numId w:val="4"/>
        </w:numPr>
        <w:jc w:val="both"/>
      </w:pPr>
      <w:r>
        <w:t xml:space="preserve">Reduce group segregation, disproportion and under/over representation. </w:t>
      </w:r>
    </w:p>
    <w:p w14:paraId="07839F56" w14:textId="77777777" w:rsidR="00857865" w:rsidRDefault="00857865" w:rsidP="005E6B2B">
      <w:pPr>
        <w:pStyle w:val="ListParagraph"/>
        <w:numPr>
          <w:ilvl w:val="0"/>
          <w:numId w:val="4"/>
        </w:numPr>
        <w:jc w:val="both"/>
      </w:pPr>
      <w:r>
        <w:t xml:space="preserve">Foster social bonding (intra-group relations) and social bridging (inter-group relations) among pupils, workers, staff, parents, carers and families. </w:t>
      </w:r>
    </w:p>
    <w:p w14:paraId="5F84621C" w14:textId="77777777" w:rsidR="00857865" w:rsidRDefault="00857865" w:rsidP="005E6B2B">
      <w:pPr>
        <w:pStyle w:val="ListParagraph"/>
        <w:numPr>
          <w:ilvl w:val="0"/>
          <w:numId w:val="4"/>
        </w:numPr>
        <w:jc w:val="both"/>
      </w:pPr>
      <w:r>
        <w:t xml:space="preserve">Emphasise interconnectedness and interdependence of society members at local, regional, national and global levels. </w:t>
      </w:r>
    </w:p>
    <w:p w14:paraId="74B4AB07" w14:textId="77777777" w:rsidR="00857865" w:rsidRDefault="00857865" w:rsidP="005E6B2B">
      <w:pPr>
        <w:pStyle w:val="ListParagraph"/>
        <w:numPr>
          <w:ilvl w:val="0"/>
          <w:numId w:val="4"/>
        </w:numPr>
        <w:jc w:val="both"/>
      </w:pPr>
      <w:r>
        <w:t xml:space="preserve">Facilitate balance between leadership and teamwork among pupils, staff, teachers and governors </w:t>
      </w:r>
    </w:p>
    <w:p w14:paraId="52122A19" w14:textId="77777777" w:rsidR="00857865" w:rsidRDefault="00857865" w:rsidP="005E6B2B">
      <w:pPr>
        <w:pStyle w:val="ListParagraph"/>
        <w:numPr>
          <w:ilvl w:val="0"/>
          <w:numId w:val="4"/>
        </w:numPr>
        <w:jc w:val="both"/>
      </w:pPr>
      <w:r>
        <w:t xml:space="preserve">Challenge negative stereotypes and prejudices about leadership/membership to certain groups in relation to specific persons and groups. </w:t>
      </w:r>
    </w:p>
    <w:p w14:paraId="1DE5D2FB" w14:textId="77777777" w:rsidR="00857865" w:rsidRDefault="00857865" w:rsidP="005E6B2B">
      <w:pPr>
        <w:pStyle w:val="ListParagraph"/>
        <w:numPr>
          <w:ilvl w:val="0"/>
          <w:numId w:val="4"/>
        </w:numPr>
        <w:jc w:val="both"/>
      </w:pPr>
      <w:r>
        <w:t xml:space="preserve">Challenge assumptions and expectations about specific lifestyles or identities of certain persons and groups. </w:t>
      </w:r>
    </w:p>
    <w:p w14:paraId="14DBAF1E" w14:textId="77777777" w:rsidR="00CE620E" w:rsidRDefault="00CE620E" w:rsidP="00857865">
      <w:pPr>
        <w:jc w:val="both"/>
      </w:pPr>
    </w:p>
    <w:p w14:paraId="4AD9D3C3" w14:textId="77777777" w:rsidR="00857865" w:rsidRPr="00CE620E" w:rsidRDefault="00857865" w:rsidP="00857865">
      <w:pPr>
        <w:jc w:val="both"/>
        <w:rPr>
          <w:b/>
        </w:rPr>
      </w:pPr>
      <w:r w:rsidRPr="00CE620E">
        <w:rPr>
          <w:b/>
        </w:rPr>
        <w:t xml:space="preserve">Personal development and pastoral guidance </w:t>
      </w:r>
    </w:p>
    <w:p w14:paraId="219DACB8" w14:textId="77777777" w:rsidR="00857865" w:rsidRDefault="00857865" w:rsidP="00857865">
      <w:pPr>
        <w:jc w:val="both"/>
      </w:pPr>
      <w:r>
        <w:t xml:space="preserve">  </w:t>
      </w:r>
    </w:p>
    <w:p w14:paraId="38F7D042" w14:textId="77777777" w:rsidR="00857865" w:rsidRDefault="00857865" w:rsidP="005E6B2B">
      <w:pPr>
        <w:pStyle w:val="ListParagraph"/>
        <w:numPr>
          <w:ilvl w:val="0"/>
          <w:numId w:val="4"/>
        </w:numPr>
        <w:jc w:val="both"/>
      </w:pPr>
      <w:r>
        <w:t xml:space="preserve">Pastoral staff takes account of disability needs, gender, religious and ethnic differences and the experience and needs of particular groups such as Gypsy Roma and Traveller, refugee and asylum seeker pupils. </w:t>
      </w:r>
    </w:p>
    <w:p w14:paraId="15FD3D69" w14:textId="77777777" w:rsidR="00857865" w:rsidRDefault="00857865" w:rsidP="005E6B2B">
      <w:pPr>
        <w:pStyle w:val="ListParagraph"/>
        <w:numPr>
          <w:ilvl w:val="0"/>
          <w:numId w:val="4"/>
        </w:numPr>
        <w:jc w:val="both"/>
      </w:pPr>
      <w:r>
        <w:t>All pupils are encouraged to consider the full range of career opportunities available to them with no discriminatory boundaries placed on them due to their disability, gender or race as well as their sexual orienta</w:t>
      </w:r>
      <w:r w:rsidR="00CE620E">
        <w:t>tion or religion/ belief or non-</w:t>
      </w:r>
      <w:r>
        <w:t xml:space="preserve">belief. </w:t>
      </w:r>
    </w:p>
    <w:p w14:paraId="2F2998EC" w14:textId="77777777" w:rsidR="00857865" w:rsidRDefault="00857865" w:rsidP="005E6B2B">
      <w:pPr>
        <w:pStyle w:val="ListParagraph"/>
        <w:numPr>
          <w:ilvl w:val="0"/>
          <w:numId w:val="4"/>
        </w:numPr>
        <w:jc w:val="both"/>
      </w:pPr>
      <w:r>
        <w:t xml:space="preserve">Remove unlawful distinctions, exclusions, restrictions or preferences that have the purpose or effect of limiting equal access to goods, facilities and services. </w:t>
      </w:r>
    </w:p>
    <w:p w14:paraId="69DC5CEA" w14:textId="77777777" w:rsidR="00857865" w:rsidRDefault="00857865" w:rsidP="005E6B2B">
      <w:pPr>
        <w:pStyle w:val="ListParagraph"/>
        <w:numPr>
          <w:ilvl w:val="0"/>
          <w:numId w:val="4"/>
        </w:numPr>
        <w:jc w:val="both"/>
      </w:pPr>
      <w:r>
        <w:lastRenderedPageBreak/>
        <w:t xml:space="preserve">All pupils/staff/parents/carers are given support, as appropriate, when they experience discrimination. We also recognise that the perpetrators of discrimination are themselves sometimes victims of their personal circumstances and therefore where appropriate remedial work is done to ensure that the actions do not occur again. </w:t>
      </w:r>
    </w:p>
    <w:p w14:paraId="45E56C47" w14:textId="77777777" w:rsidR="00857865" w:rsidRDefault="00857865" w:rsidP="005E6B2B">
      <w:pPr>
        <w:pStyle w:val="ListParagraph"/>
        <w:numPr>
          <w:ilvl w:val="0"/>
          <w:numId w:val="4"/>
        </w:numPr>
        <w:jc w:val="both"/>
      </w:pPr>
      <w:r>
        <w:t xml:space="preserve">Positive role models are used throughout the school to ensure that different groups of pupils can see themselves reflected in the school community. </w:t>
      </w:r>
    </w:p>
    <w:p w14:paraId="0D77AF85" w14:textId="77777777" w:rsidR="00857865" w:rsidRDefault="00857865" w:rsidP="005E6B2B">
      <w:pPr>
        <w:pStyle w:val="ListParagraph"/>
        <w:numPr>
          <w:ilvl w:val="0"/>
          <w:numId w:val="4"/>
        </w:numPr>
        <w:jc w:val="both"/>
      </w:pPr>
      <w:r>
        <w:t xml:space="preserve">All pupils develop communication, delegation, motivation and supervision skills, particularly those who come from vulnerable, excluded or deprived backgrounds. </w:t>
      </w:r>
    </w:p>
    <w:p w14:paraId="43953EFC" w14:textId="77777777" w:rsidR="00CE620E" w:rsidRDefault="00CE620E" w:rsidP="00857865">
      <w:pPr>
        <w:jc w:val="both"/>
      </w:pPr>
    </w:p>
    <w:p w14:paraId="4F9E0FD4" w14:textId="77777777" w:rsidR="00857865" w:rsidRDefault="00857865" w:rsidP="00857865">
      <w:pPr>
        <w:jc w:val="both"/>
        <w:rPr>
          <w:b/>
        </w:rPr>
      </w:pPr>
      <w:r w:rsidRPr="00CE620E">
        <w:rPr>
          <w:b/>
        </w:rPr>
        <w:t xml:space="preserve">Curriculum </w:t>
      </w:r>
    </w:p>
    <w:p w14:paraId="7DD22063" w14:textId="77777777" w:rsidR="00CE620E" w:rsidRPr="00CE620E" w:rsidRDefault="00CE620E" w:rsidP="00857865">
      <w:pPr>
        <w:jc w:val="both"/>
        <w:rPr>
          <w:b/>
        </w:rPr>
      </w:pPr>
    </w:p>
    <w:p w14:paraId="01317725" w14:textId="77777777" w:rsidR="00857865" w:rsidRDefault="00857865" w:rsidP="005E6B2B">
      <w:pPr>
        <w:pStyle w:val="ListParagraph"/>
        <w:numPr>
          <w:ilvl w:val="0"/>
          <w:numId w:val="5"/>
        </w:numPr>
        <w:jc w:val="both"/>
      </w:pPr>
      <w:r>
        <w:t>Each area of the curriculum is planned to incorporate the principles of equality and to promote positive attitudes towards equality and diversity.</w:t>
      </w:r>
    </w:p>
    <w:p w14:paraId="61B47F9C" w14:textId="77777777" w:rsidR="00857865" w:rsidRDefault="00857865" w:rsidP="005E6B2B">
      <w:pPr>
        <w:pStyle w:val="ListParagraph"/>
        <w:numPr>
          <w:ilvl w:val="0"/>
          <w:numId w:val="5"/>
        </w:numPr>
        <w:jc w:val="both"/>
      </w:pPr>
      <w:r>
        <w:t xml:space="preserve">Pupils will have opportunities to explore concepts and issues relating to identity and equality. </w:t>
      </w:r>
    </w:p>
    <w:p w14:paraId="64907437" w14:textId="77777777" w:rsidR="00857865" w:rsidRDefault="00857865" w:rsidP="005E6B2B">
      <w:pPr>
        <w:pStyle w:val="ListParagraph"/>
        <w:numPr>
          <w:ilvl w:val="0"/>
          <w:numId w:val="5"/>
        </w:numPr>
        <w:jc w:val="both"/>
      </w:pPr>
      <w:r>
        <w:t>All steps are taken to ensure that all pupils have access to mainstream curriculum by taking into account the cultural and lifestyle backgrounds of all pupils, their linguistic needs and their learning styles.</w:t>
      </w:r>
    </w:p>
    <w:p w14:paraId="14C7408B" w14:textId="77777777" w:rsidR="00857865" w:rsidRDefault="00857865" w:rsidP="005E6B2B">
      <w:pPr>
        <w:pStyle w:val="ListParagraph"/>
        <w:numPr>
          <w:ilvl w:val="0"/>
          <w:numId w:val="5"/>
        </w:numPr>
        <w:jc w:val="both"/>
      </w:pPr>
      <w:r>
        <w:t xml:space="preserve">Provide reasonable means for children, young people their friends and families to have meaningful and continuous interaction with people from different backgrounds, lifestyles and identities. </w:t>
      </w:r>
    </w:p>
    <w:p w14:paraId="3B03D0D0" w14:textId="77777777" w:rsidR="00857865" w:rsidRDefault="00857865" w:rsidP="005E6B2B">
      <w:pPr>
        <w:pStyle w:val="ListParagraph"/>
        <w:numPr>
          <w:ilvl w:val="0"/>
          <w:numId w:val="5"/>
        </w:numPr>
        <w:jc w:val="both"/>
      </w:pPr>
      <w:r>
        <w:t>Provide opportunities to recognise similarities while appreciating, respecting and valuing differences across and between groups.</w:t>
      </w:r>
    </w:p>
    <w:p w14:paraId="1C6E9DDF" w14:textId="77777777" w:rsidR="00857865" w:rsidRDefault="00857865" w:rsidP="005E6B2B">
      <w:pPr>
        <w:pStyle w:val="ListParagraph"/>
        <w:numPr>
          <w:ilvl w:val="0"/>
          <w:numId w:val="5"/>
        </w:numPr>
        <w:jc w:val="both"/>
      </w:pPr>
      <w:r>
        <w:t xml:space="preserve">Challenge perceptions among majority groups about special treatment of minority groups. </w:t>
      </w:r>
    </w:p>
    <w:p w14:paraId="50CAF946" w14:textId="77777777" w:rsidR="00DB3747" w:rsidRDefault="00857865" w:rsidP="005E6B2B">
      <w:pPr>
        <w:pStyle w:val="ListParagraph"/>
        <w:numPr>
          <w:ilvl w:val="0"/>
          <w:numId w:val="5"/>
        </w:numPr>
        <w:jc w:val="both"/>
      </w:pPr>
      <w:r>
        <w:t xml:space="preserve">Challenge cultural, geographical or generational boundaries of the “community”. </w:t>
      </w:r>
    </w:p>
    <w:p w14:paraId="5AAB337A" w14:textId="46AF5E8C" w:rsidR="00857865" w:rsidRDefault="00857865" w:rsidP="005E6B2B">
      <w:pPr>
        <w:pStyle w:val="ListParagraph"/>
        <w:numPr>
          <w:ilvl w:val="0"/>
          <w:numId w:val="5"/>
        </w:numPr>
        <w:jc w:val="both"/>
      </w:pPr>
      <w:r>
        <w:t>Utilise food, arts, sports and PE as a means to foster participation, engagement, empowerment and consultation.</w:t>
      </w:r>
    </w:p>
    <w:p w14:paraId="35A30587" w14:textId="77777777" w:rsidR="00857865" w:rsidRDefault="00857865" w:rsidP="005E6B2B">
      <w:pPr>
        <w:pStyle w:val="ListParagraph"/>
        <w:numPr>
          <w:ilvl w:val="0"/>
          <w:numId w:val="5"/>
        </w:numPr>
        <w:jc w:val="both"/>
      </w:pPr>
      <w:r>
        <w:t>Foster social bonding (intra-group relations) and social bridging (inter-group relations) among pupils, workers, staff, parents, carers and families.</w:t>
      </w:r>
    </w:p>
    <w:p w14:paraId="4A17C98F" w14:textId="77777777" w:rsidR="00857865" w:rsidRDefault="00857865" w:rsidP="005E6B2B">
      <w:pPr>
        <w:pStyle w:val="ListParagraph"/>
        <w:numPr>
          <w:ilvl w:val="0"/>
          <w:numId w:val="5"/>
        </w:numPr>
        <w:jc w:val="both"/>
      </w:pPr>
      <w:r>
        <w:t>Facilitate meaningful and continuous interaction between people from all walks of life.</w:t>
      </w:r>
    </w:p>
    <w:p w14:paraId="0D9C51A9" w14:textId="77777777" w:rsidR="00857865" w:rsidRDefault="00857865" w:rsidP="005E6B2B">
      <w:pPr>
        <w:pStyle w:val="ListParagraph"/>
        <w:numPr>
          <w:ilvl w:val="0"/>
          <w:numId w:val="5"/>
        </w:numPr>
        <w:jc w:val="both"/>
      </w:pPr>
      <w:r>
        <w:t>Increase awareness about rights and responsibilities of pupils, their parents and carers as community members, regardless of migratory status and/or nationality. Remove barriers to access, participation, progression, attainment and achievement.</w:t>
      </w:r>
    </w:p>
    <w:p w14:paraId="40F58AA6" w14:textId="77777777" w:rsidR="00857865" w:rsidRDefault="00857865" w:rsidP="005E6B2B">
      <w:pPr>
        <w:pStyle w:val="ListParagraph"/>
        <w:numPr>
          <w:ilvl w:val="0"/>
          <w:numId w:val="5"/>
        </w:numPr>
        <w:jc w:val="both"/>
      </w:pPr>
      <w:r>
        <w:t xml:space="preserve">Emphasise multiple dimensions of equality (opportunities, access, treatment, participation and outcome). </w:t>
      </w:r>
    </w:p>
    <w:p w14:paraId="26D4DC5F" w14:textId="77777777" w:rsidR="00CE620E" w:rsidRDefault="00CE620E" w:rsidP="00CE620E">
      <w:pPr>
        <w:jc w:val="both"/>
      </w:pPr>
    </w:p>
    <w:p w14:paraId="4F16E8BA" w14:textId="77777777" w:rsidR="00857865" w:rsidRDefault="00857865" w:rsidP="00CE620E">
      <w:pPr>
        <w:jc w:val="both"/>
      </w:pPr>
      <w:r>
        <w:t xml:space="preserve">Staff recruitment and professional development </w:t>
      </w:r>
    </w:p>
    <w:p w14:paraId="3CEAF499" w14:textId="77777777" w:rsidR="00857865" w:rsidRDefault="00857865" w:rsidP="00857865">
      <w:pPr>
        <w:jc w:val="both"/>
      </w:pPr>
    </w:p>
    <w:p w14:paraId="1CB660EF" w14:textId="77777777" w:rsidR="00857865" w:rsidRDefault="00857865" w:rsidP="005E6B2B">
      <w:pPr>
        <w:pStyle w:val="ListParagraph"/>
        <w:numPr>
          <w:ilvl w:val="0"/>
          <w:numId w:val="5"/>
        </w:numPr>
        <w:jc w:val="both"/>
      </w:pPr>
      <w:r>
        <w:t xml:space="preserve">All posts are advertised formally and open to the widest pool of applicants. </w:t>
      </w:r>
    </w:p>
    <w:p w14:paraId="1BB17204" w14:textId="77777777" w:rsidR="00857865" w:rsidRDefault="00857865" w:rsidP="005E6B2B">
      <w:pPr>
        <w:pStyle w:val="ListParagraph"/>
        <w:numPr>
          <w:ilvl w:val="0"/>
          <w:numId w:val="5"/>
        </w:numPr>
        <w:jc w:val="both"/>
      </w:pPr>
      <w:r>
        <w:t xml:space="preserve">All those involved in recruitment and selection are trained and aware of what they should do to avoid discrimination and ensure equality good practice throughout the recruitment and selection process. </w:t>
      </w:r>
    </w:p>
    <w:p w14:paraId="35F1D853" w14:textId="77777777" w:rsidR="00857865" w:rsidRDefault="00857865" w:rsidP="005E6B2B">
      <w:pPr>
        <w:pStyle w:val="ListParagraph"/>
        <w:numPr>
          <w:ilvl w:val="0"/>
          <w:numId w:val="6"/>
        </w:numPr>
        <w:jc w:val="both"/>
      </w:pPr>
      <w:r>
        <w:t xml:space="preserve">Access to opportunities for professional development is monitored on equality grounds. </w:t>
      </w:r>
    </w:p>
    <w:p w14:paraId="1A04AE37" w14:textId="77777777" w:rsidR="00857865" w:rsidRDefault="00857865" w:rsidP="005E6B2B">
      <w:pPr>
        <w:pStyle w:val="ListParagraph"/>
        <w:numPr>
          <w:ilvl w:val="0"/>
          <w:numId w:val="6"/>
        </w:numPr>
        <w:jc w:val="both"/>
      </w:pPr>
      <w:r>
        <w:t xml:space="preserve">Equalities policies and practices are covered in all staff induction </w:t>
      </w:r>
    </w:p>
    <w:p w14:paraId="409C2C8D" w14:textId="77777777" w:rsidR="00857865" w:rsidRDefault="00857865" w:rsidP="005E6B2B">
      <w:pPr>
        <w:pStyle w:val="ListParagraph"/>
        <w:numPr>
          <w:ilvl w:val="0"/>
          <w:numId w:val="6"/>
        </w:numPr>
        <w:jc w:val="both"/>
      </w:pPr>
      <w:r>
        <w:t xml:space="preserve">All supply staff are made aware of equalities policies and practices. </w:t>
      </w:r>
    </w:p>
    <w:p w14:paraId="4265FC62" w14:textId="77777777" w:rsidR="00857865" w:rsidRDefault="00857865" w:rsidP="005E6B2B">
      <w:pPr>
        <w:pStyle w:val="ListParagraph"/>
        <w:numPr>
          <w:ilvl w:val="0"/>
          <w:numId w:val="6"/>
        </w:numPr>
        <w:jc w:val="both"/>
      </w:pPr>
      <w:r>
        <w:t xml:space="preserve">Facilitate training for staff, teachers, governors and head teachers on community cohesion. </w:t>
      </w:r>
    </w:p>
    <w:p w14:paraId="5D90094D" w14:textId="77777777" w:rsidR="00857865" w:rsidRDefault="00857865" w:rsidP="005E6B2B">
      <w:pPr>
        <w:pStyle w:val="ListParagraph"/>
        <w:numPr>
          <w:ilvl w:val="0"/>
          <w:numId w:val="6"/>
        </w:numPr>
        <w:jc w:val="both"/>
      </w:pPr>
      <w:r>
        <w:t xml:space="preserve">Reduce direct, indirect and institutional discrimination with regards to staff recruitment, training and retention. </w:t>
      </w:r>
    </w:p>
    <w:p w14:paraId="79C1B6AC" w14:textId="77777777" w:rsidR="00857865" w:rsidRDefault="00857865" w:rsidP="005E6B2B">
      <w:pPr>
        <w:pStyle w:val="ListParagraph"/>
        <w:numPr>
          <w:ilvl w:val="0"/>
          <w:numId w:val="6"/>
        </w:numPr>
        <w:jc w:val="both"/>
      </w:pPr>
      <w:r>
        <w:t xml:space="preserve">Workforce at all levels reflects local, regional and national diversity in terms of age, </w:t>
      </w:r>
    </w:p>
    <w:p w14:paraId="1789CD50" w14:textId="77777777" w:rsidR="00857865" w:rsidRDefault="00857865" w:rsidP="005E6B2B">
      <w:pPr>
        <w:pStyle w:val="ListParagraph"/>
        <w:numPr>
          <w:ilvl w:val="0"/>
          <w:numId w:val="6"/>
        </w:numPr>
        <w:jc w:val="both"/>
      </w:pPr>
      <w:r>
        <w:t xml:space="preserve">race, gender, ability, faith, ethnicity, social condition, cultural background and sexual orientation. </w:t>
      </w:r>
    </w:p>
    <w:p w14:paraId="1C962E09" w14:textId="77777777" w:rsidR="00CE620E" w:rsidRDefault="00CE620E" w:rsidP="00857865">
      <w:pPr>
        <w:jc w:val="both"/>
      </w:pPr>
    </w:p>
    <w:p w14:paraId="4870DD0B" w14:textId="77777777" w:rsidR="00857865" w:rsidRPr="00CE620E" w:rsidRDefault="00857865" w:rsidP="00857865">
      <w:pPr>
        <w:jc w:val="both"/>
        <w:rPr>
          <w:b/>
        </w:rPr>
      </w:pPr>
      <w:r w:rsidRPr="00CE620E">
        <w:rPr>
          <w:b/>
        </w:rPr>
        <w:t xml:space="preserve">Partnerships with parents/carers and communities </w:t>
      </w:r>
    </w:p>
    <w:p w14:paraId="2CDCDDAB" w14:textId="77777777" w:rsidR="00857865" w:rsidRDefault="00857865" w:rsidP="00857865">
      <w:pPr>
        <w:jc w:val="both"/>
      </w:pPr>
      <w:r>
        <w:t xml:space="preserve"> </w:t>
      </w:r>
    </w:p>
    <w:p w14:paraId="3030A776" w14:textId="77777777" w:rsidR="00857865" w:rsidRDefault="00857865" w:rsidP="005E6B2B">
      <w:pPr>
        <w:pStyle w:val="ListParagraph"/>
        <w:numPr>
          <w:ilvl w:val="0"/>
          <w:numId w:val="6"/>
        </w:numPr>
        <w:jc w:val="both"/>
      </w:pPr>
      <w:r>
        <w:lastRenderedPageBreak/>
        <w:t xml:space="preserve">All parents/carers are encouraged to participate at all levels in the full life of the school. </w:t>
      </w:r>
    </w:p>
    <w:p w14:paraId="7FBFB31C" w14:textId="77777777" w:rsidR="00857865" w:rsidRDefault="00857865" w:rsidP="005E6B2B">
      <w:pPr>
        <w:pStyle w:val="ListParagraph"/>
        <w:numPr>
          <w:ilvl w:val="0"/>
          <w:numId w:val="6"/>
        </w:numPr>
        <w:jc w:val="both"/>
      </w:pPr>
      <w:r>
        <w:t xml:space="preserve">The school has a role to play in supporting new and settled communities. </w:t>
      </w:r>
    </w:p>
    <w:p w14:paraId="78473014" w14:textId="77777777" w:rsidR="00857865" w:rsidRDefault="00857865" w:rsidP="005E6B2B">
      <w:pPr>
        <w:pStyle w:val="ListParagraph"/>
        <w:numPr>
          <w:ilvl w:val="0"/>
          <w:numId w:val="6"/>
        </w:numPr>
        <w:jc w:val="both"/>
      </w:pPr>
      <w:r>
        <w:t xml:space="preserve">We plan to increase consultation and engagement of community members to monitor and evaluate efficiency and fairness of extended services. </w:t>
      </w:r>
    </w:p>
    <w:p w14:paraId="73D6CB17" w14:textId="77777777" w:rsidR="00857865" w:rsidRDefault="00857865" w:rsidP="005E6B2B">
      <w:pPr>
        <w:pStyle w:val="ListParagraph"/>
        <w:numPr>
          <w:ilvl w:val="0"/>
          <w:numId w:val="7"/>
        </w:numPr>
        <w:jc w:val="both"/>
      </w:pPr>
      <w:r>
        <w:t xml:space="preserve">Increase participation and empowerment of community members on all extended services. </w:t>
      </w:r>
    </w:p>
    <w:p w14:paraId="123A2E6A" w14:textId="77777777" w:rsidR="00857865" w:rsidRDefault="00857865" w:rsidP="005E6B2B">
      <w:pPr>
        <w:pStyle w:val="ListParagraph"/>
        <w:numPr>
          <w:ilvl w:val="0"/>
          <w:numId w:val="7"/>
        </w:numPr>
        <w:jc w:val="both"/>
      </w:pPr>
      <w:r>
        <w:t xml:space="preserve">Emphasise equal contribution to society of members from different backgrounds with various lifestyles and identities. </w:t>
      </w:r>
    </w:p>
    <w:p w14:paraId="5D135220" w14:textId="77777777" w:rsidR="00857865" w:rsidRDefault="00857865" w:rsidP="005E6B2B">
      <w:pPr>
        <w:pStyle w:val="ListParagraph"/>
        <w:numPr>
          <w:ilvl w:val="0"/>
          <w:numId w:val="7"/>
        </w:numPr>
        <w:jc w:val="both"/>
      </w:pPr>
      <w:r>
        <w:t xml:space="preserve">Improve perceptions about efficiency, efficacy and fairness of service provision at local level. </w:t>
      </w:r>
    </w:p>
    <w:p w14:paraId="4942899D" w14:textId="77777777" w:rsidR="00857865" w:rsidRDefault="00857865" w:rsidP="005E6B2B">
      <w:pPr>
        <w:pStyle w:val="ListParagraph"/>
        <w:numPr>
          <w:ilvl w:val="0"/>
          <w:numId w:val="7"/>
        </w:numPr>
        <w:jc w:val="both"/>
      </w:pPr>
      <w:r>
        <w:t xml:space="preserve">Increase sense of responsibility and reciprocity between and within groups and persons. </w:t>
      </w:r>
    </w:p>
    <w:p w14:paraId="18A62CC5" w14:textId="77777777" w:rsidR="00857865" w:rsidRDefault="00857865" w:rsidP="005E6B2B">
      <w:pPr>
        <w:pStyle w:val="ListParagraph"/>
        <w:numPr>
          <w:ilvl w:val="0"/>
          <w:numId w:val="7"/>
        </w:numPr>
        <w:jc w:val="both"/>
      </w:pPr>
      <w:r>
        <w:t xml:space="preserve">Promote understanding and recognition of overlapped and interconnected sources of identity for persons and groups. </w:t>
      </w:r>
    </w:p>
    <w:p w14:paraId="3A104826" w14:textId="77777777" w:rsidR="00857865" w:rsidRDefault="00857865" w:rsidP="005E6B2B">
      <w:pPr>
        <w:pStyle w:val="ListParagraph"/>
        <w:numPr>
          <w:ilvl w:val="0"/>
          <w:numId w:val="7"/>
        </w:numPr>
        <w:jc w:val="both"/>
      </w:pPr>
      <w:r>
        <w:t xml:space="preserve">Increase awareness amongst pupils, parents, carers and families about social services at county, district, parish and neighbourhood level. </w:t>
      </w:r>
    </w:p>
    <w:p w14:paraId="060FCBA2" w14:textId="77777777" w:rsidR="00857865" w:rsidRDefault="00857865" w:rsidP="005E6B2B">
      <w:pPr>
        <w:pStyle w:val="ListParagraph"/>
        <w:numPr>
          <w:ilvl w:val="0"/>
          <w:numId w:val="7"/>
        </w:numPr>
        <w:jc w:val="both"/>
      </w:pPr>
      <w:r>
        <w:t xml:space="preserve">Foster positive relationships between and within groups of pupils, workers, staff, parents, carers and families. </w:t>
      </w:r>
    </w:p>
    <w:p w14:paraId="2703C086" w14:textId="77777777" w:rsidR="00857865" w:rsidRDefault="00857865" w:rsidP="005E6B2B">
      <w:pPr>
        <w:pStyle w:val="ListParagraph"/>
        <w:numPr>
          <w:ilvl w:val="0"/>
          <w:numId w:val="7"/>
        </w:numPr>
        <w:jc w:val="both"/>
      </w:pPr>
      <w:r>
        <w:t xml:space="preserve">Facilitate meaningful and continuous interaction between and within members of different groups. </w:t>
      </w:r>
    </w:p>
    <w:p w14:paraId="55FD90C5" w14:textId="77777777" w:rsidR="00857865" w:rsidRDefault="00857865" w:rsidP="005E6B2B">
      <w:pPr>
        <w:pStyle w:val="ListParagraph"/>
        <w:numPr>
          <w:ilvl w:val="0"/>
          <w:numId w:val="7"/>
        </w:numPr>
        <w:jc w:val="both"/>
      </w:pPr>
      <w:r>
        <w:t xml:space="preserve">Establish and strengthen effective approaches to monitor, evaluate, manage and prevent conflict. </w:t>
      </w:r>
    </w:p>
    <w:p w14:paraId="7BA7C954" w14:textId="77777777" w:rsidR="00857865" w:rsidRDefault="00857865" w:rsidP="00857865">
      <w:pPr>
        <w:jc w:val="both"/>
      </w:pPr>
      <w:r>
        <w:t xml:space="preserve"> </w:t>
      </w:r>
    </w:p>
    <w:p w14:paraId="6EE38DB4" w14:textId="77777777" w:rsidR="00857865" w:rsidRPr="00DB3747" w:rsidRDefault="00857865" w:rsidP="00857865">
      <w:pPr>
        <w:jc w:val="both"/>
        <w:rPr>
          <w:b/>
        </w:rPr>
      </w:pPr>
      <w:r w:rsidRPr="00DB3747">
        <w:rPr>
          <w:b/>
        </w:rPr>
        <w:t xml:space="preserve">Monitoring and Reviewing </w:t>
      </w:r>
    </w:p>
    <w:p w14:paraId="2AC02BB3" w14:textId="77777777" w:rsidR="00CE620E" w:rsidRDefault="00CE620E" w:rsidP="00857865">
      <w:pPr>
        <w:jc w:val="both"/>
      </w:pPr>
    </w:p>
    <w:p w14:paraId="29594EDD" w14:textId="77777777" w:rsidR="00857865" w:rsidRDefault="00857865" w:rsidP="00857865">
      <w:pPr>
        <w:jc w:val="both"/>
      </w:pPr>
      <w:r>
        <w:t xml:space="preserve">We have a rolling programme for reviewing our school policies. When policies are reviewed in future, governors will endeavour to ensure that due regard is given to the promotion of all aspects of equality within each policy. </w:t>
      </w:r>
    </w:p>
    <w:p w14:paraId="62335025" w14:textId="77777777" w:rsidR="00CE620E" w:rsidRDefault="00CE620E" w:rsidP="00857865">
      <w:pPr>
        <w:jc w:val="both"/>
      </w:pPr>
    </w:p>
    <w:p w14:paraId="65968FCE" w14:textId="77777777" w:rsidR="00857865" w:rsidRDefault="00857865" w:rsidP="00857865">
      <w:pPr>
        <w:jc w:val="both"/>
      </w:pPr>
      <w:r>
        <w:t xml:space="preserve">We regularly review the impact of our policies on the needs, entitlements and outcomes for pupils, staff and parents from the equality strands referred to in this policy. We pay specific attention to the impact that our policies have on the attainment of pupils from different groups. </w:t>
      </w:r>
    </w:p>
    <w:p w14:paraId="5C17AF0C" w14:textId="77777777" w:rsidR="00CE620E" w:rsidRDefault="00CE620E" w:rsidP="00857865">
      <w:pPr>
        <w:jc w:val="both"/>
      </w:pPr>
    </w:p>
    <w:p w14:paraId="13A337B4" w14:textId="77777777" w:rsidR="00857865" w:rsidRDefault="00857865" w:rsidP="00857865">
      <w:pPr>
        <w:jc w:val="both"/>
      </w:pPr>
      <w: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 </w:t>
      </w:r>
    </w:p>
    <w:p w14:paraId="779CADC8" w14:textId="77777777" w:rsidR="00CE620E" w:rsidRDefault="00CE620E" w:rsidP="00857865">
      <w:pPr>
        <w:jc w:val="both"/>
      </w:pPr>
    </w:p>
    <w:p w14:paraId="50C3D71A" w14:textId="77777777" w:rsidR="00857865" w:rsidRDefault="00857865" w:rsidP="00857865">
      <w:pPr>
        <w:jc w:val="both"/>
      </w:pPr>
      <w:r>
        <w:t xml:space="preserve">School performance information is compared to national data and Local Authority data, to ensure that pupils are making appropriate progress when compared to all schools, and to schools in similar circumstances. </w:t>
      </w:r>
    </w:p>
    <w:p w14:paraId="041FED9F" w14:textId="77777777" w:rsidR="00CE620E" w:rsidRDefault="00CE620E" w:rsidP="00857865">
      <w:pPr>
        <w:jc w:val="both"/>
      </w:pPr>
    </w:p>
    <w:p w14:paraId="57EB92D3" w14:textId="77777777" w:rsidR="00857865" w:rsidRDefault="00857865" w:rsidP="00857865">
      <w:pPr>
        <w:jc w:val="both"/>
      </w:pPr>
      <w:r>
        <w:t xml:space="preserve">As well as monitoring pupil performance information, we also regularly monitor a range of other information. This relates to: </w:t>
      </w:r>
    </w:p>
    <w:p w14:paraId="61DAA923" w14:textId="77777777" w:rsidR="004D63A1" w:rsidRDefault="004D63A1" w:rsidP="00857865">
      <w:pPr>
        <w:jc w:val="both"/>
      </w:pPr>
    </w:p>
    <w:p w14:paraId="036C8CFC" w14:textId="77777777" w:rsidR="00857865" w:rsidRDefault="00857865" w:rsidP="005E6B2B">
      <w:pPr>
        <w:pStyle w:val="ListParagraph"/>
        <w:numPr>
          <w:ilvl w:val="0"/>
          <w:numId w:val="7"/>
        </w:numPr>
        <w:jc w:val="both"/>
      </w:pPr>
      <w:r>
        <w:t xml:space="preserve">Exclusions; </w:t>
      </w:r>
    </w:p>
    <w:p w14:paraId="76695B56" w14:textId="77777777" w:rsidR="00857865" w:rsidRDefault="00857865" w:rsidP="005E6B2B">
      <w:pPr>
        <w:pStyle w:val="ListParagraph"/>
        <w:numPr>
          <w:ilvl w:val="0"/>
          <w:numId w:val="7"/>
        </w:numPr>
        <w:jc w:val="both"/>
      </w:pPr>
      <w:r>
        <w:t xml:space="preserve">Incidents of racism, </w:t>
      </w:r>
      <w:proofErr w:type="spellStart"/>
      <w:r>
        <w:t>disabilism</w:t>
      </w:r>
      <w:proofErr w:type="spellEnd"/>
      <w:r>
        <w:t xml:space="preserve">, sexual harassment and all forms of bullying; </w:t>
      </w:r>
    </w:p>
    <w:p w14:paraId="42E1F07F" w14:textId="77777777" w:rsidR="00857865" w:rsidRDefault="00857865" w:rsidP="005E6B2B">
      <w:pPr>
        <w:pStyle w:val="ListParagraph"/>
        <w:numPr>
          <w:ilvl w:val="0"/>
          <w:numId w:val="7"/>
        </w:numPr>
        <w:jc w:val="both"/>
      </w:pPr>
      <w:r>
        <w:t xml:space="preserve">Parental involvement. </w:t>
      </w:r>
    </w:p>
    <w:p w14:paraId="70D41485" w14:textId="77777777" w:rsidR="00CE620E" w:rsidRDefault="00CE620E" w:rsidP="004D63A1">
      <w:pPr>
        <w:pStyle w:val="ListParagraph"/>
        <w:ind w:left="1080"/>
        <w:jc w:val="both"/>
      </w:pPr>
    </w:p>
    <w:p w14:paraId="13243119" w14:textId="77777777" w:rsidR="00857865" w:rsidRDefault="00857865" w:rsidP="00857865">
      <w:pPr>
        <w:jc w:val="both"/>
      </w:pPr>
      <w:r>
        <w:t xml:space="preserve">Our monitoring activities enable us to identify any differences in pupil performance. This allows us to take appropriate action to meet the needs of specific groups and to set targets in our strategic plan, in order to make the necessary improvements. </w:t>
      </w:r>
    </w:p>
    <w:p w14:paraId="518C9C91" w14:textId="77777777" w:rsidR="00B00AA4" w:rsidRDefault="00B00AA4" w:rsidP="00857865">
      <w:pPr>
        <w:jc w:val="both"/>
        <w:rPr>
          <w:b/>
        </w:rPr>
      </w:pPr>
    </w:p>
    <w:p w14:paraId="54154FCC" w14:textId="77777777" w:rsidR="00B00AA4" w:rsidRDefault="00B00AA4" w:rsidP="00857865">
      <w:pPr>
        <w:jc w:val="both"/>
        <w:rPr>
          <w:b/>
        </w:rPr>
      </w:pPr>
    </w:p>
    <w:p w14:paraId="6E7C4C71" w14:textId="1A5F4636" w:rsidR="00857865" w:rsidRPr="00CE620E" w:rsidRDefault="00857865" w:rsidP="00857865">
      <w:pPr>
        <w:jc w:val="both"/>
        <w:rPr>
          <w:b/>
        </w:rPr>
      </w:pPr>
      <w:r w:rsidRPr="00CE620E">
        <w:rPr>
          <w:b/>
        </w:rPr>
        <w:t xml:space="preserve">Impact Assessments and how this policy/scheme relates to other school policies </w:t>
      </w:r>
    </w:p>
    <w:p w14:paraId="318D8C61" w14:textId="77777777" w:rsidR="00857865" w:rsidRDefault="00857865" w:rsidP="00857865">
      <w:pPr>
        <w:jc w:val="both"/>
      </w:pPr>
      <w:r>
        <w:lastRenderedPageBreak/>
        <w:t xml:space="preserve">   </w:t>
      </w:r>
    </w:p>
    <w:p w14:paraId="1E4F2C7F" w14:textId="77777777" w:rsidR="00857865" w:rsidRDefault="00857865" w:rsidP="00857865">
      <w:pPr>
        <w:jc w:val="both"/>
      </w:pPr>
      <w:r>
        <w:t xml:space="preserve">We ensure that the commitments embodied in our mission statement for equality apply to the full range of our policies and practices, especially those concerned with: </w:t>
      </w:r>
    </w:p>
    <w:p w14:paraId="5E6AD402" w14:textId="77777777" w:rsidR="00CE620E" w:rsidRDefault="00CE620E" w:rsidP="00857865">
      <w:pPr>
        <w:jc w:val="both"/>
      </w:pPr>
    </w:p>
    <w:p w14:paraId="435442B1" w14:textId="77777777" w:rsidR="00857865" w:rsidRDefault="00857865" w:rsidP="005E6B2B">
      <w:pPr>
        <w:pStyle w:val="ListParagraph"/>
        <w:numPr>
          <w:ilvl w:val="0"/>
          <w:numId w:val="8"/>
        </w:numPr>
        <w:jc w:val="both"/>
      </w:pPr>
      <w:r>
        <w:t>Equal opportunities</w:t>
      </w:r>
    </w:p>
    <w:p w14:paraId="128F64B5" w14:textId="77777777" w:rsidR="00857865" w:rsidRDefault="00857865" w:rsidP="005E6B2B">
      <w:pPr>
        <w:pStyle w:val="ListParagraph"/>
        <w:numPr>
          <w:ilvl w:val="0"/>
          <w:numId w:val="8"/>
        </w:numPr>
        <w:jc w:val="both"/>
      </w:pPr>
      <w:r>
        <w:t>Pupils’ progress attainment and assessment Behaviour discipline and exclusions</w:t>
      </w:r>
    </w:p>
    <w:p w14:paraId="22173684" w14:textId="77777777" w:rsidR="00857865" w:rsidRDefault="00857865" w:rsidP="005E6B2B">
      <w:pPr>
        <w:pStyle w:val="ListParagraph"/>
        <w:numPr>
          <w:ilvl w:val="0"/>
          <w:numId w:val="8"/>
        </w:numPr>
        <w:jc w:val="both"/>
      </w:pPr>
      <w:r>
        <w:t>Pupils’ personal development and pastoral care Teaching and learning</w:t>
      </w:r>
    </w:p>
    <w:p w14:paraId="6F9339B8" w14:textId="77777777" w:rsidR="00857865" w:rsidRDefault="00857865" w:rsidP="005E6B2B">
      <w:pPr>
        <w:pStyle w:val="ListParagraph"/>
        <w:numPr>
          <w:ilvl w:val="0"/>
          <w:numId w:val="8"/>
        </w:numPr>
        <w:jc w:val="both"/>
      </w:pPr>
      <w:r>
        <w:t>Induction</w:t>
      </w:r>
    </w:p>
    <w:p w14:paraId="7E1A4AE4" w14:textId="77777777" w:rsidR="00857865" w:rsidRDefault="00857865" w:rsidP="005E6B2B">
      <w:pPr>
        <w:pStyle w:val="ListParagraph"/>
        <w:numPr>
          <w:ilvl w:val="0"/>
          <w:numId w:val="8"/>
        </w:numPr>
        <w:jc w:val="both"/>
      </w:pPr>
      <w:r>
        <w:t>Admissions and attendance</w:t>
      </w:r>
    </w:p>
    <w:p w14:paraId="51B80131" w14:textId="77777777" w:rsidR="00857865" w:rsidRDefault="00857865" w:rsidP="005E6B2B">
      <w:pPr>
        <w:pStyle w:val="ListParagraph"/>
        <w:numPr>
          <w:ilvl w:val="0"/>
          <w:numId w:val="8"/>
        </w:numPr>
        <w:jc w:val="both"/>
      </w:pPr>
      <w:r>
        <w:t>The curriculum</w:t>
      </w:r>
    </w:p>
    <w:p w14:paraId="1B129217" w14:textId="77777777" w:rsidR="00857865" w:rsidRDefault="00857865" w:rsidP="005E6B2B">
      <w:pPr>
        <w:pStyle w:val="ListParagraph"/>
        <w:numPr>
          <w:ilvl w:val="0"/>
          <w:numId w:val="8"/>
        </w:numPr>
        <w:jc w:val="both"/>
      </w:pPr>
      <w:r>
        <w:t>All subjects</w:t>
      </w:r>
    </w:p>
    <w:p w14:paraId="327B354D" w14:textId="77777777" w:rsidR="00857865" w:rsidRDefault="00857865" w:rsidP="005E6B2B">
      <w:pPr>
        <w:pStyle w:val="ListParagraph"/>
        <w:numPr>
          <w:ilvl w:val="0"/>
          <w:numId w:val="8"/>
        </w:numPr>
        <w:jc w:val="both"/>
      </w:pPr>
      <w:r>
        <w:t>Teaching and learning</w:t>
      </w:r>
    </w:p>
    <w:p w14:paraId="3BB8A69C" w14:textId="77777777" w:rsidR="00857865" w:rsidRDefault="00857865" w:rsidP="005E6B2B">
      <w:pPr>
        <w:pStyle w:val="ListParagraph"/>
        <w:numPr>
          <w:ilvl w:val="0"/>
          <w:numId w:val="8"/>
        </w:numPr>
        <w:jc w:val="both"/>
      </w:pPr>
      <w:r>
        <w:t>Staff recruitment and retention</w:t>
      </w:r>
    </w:p>
    <w:p w14:paraId="35DC8E22" w14:textId="77777777" w:rsidR="00CE620E" w:rsidRDefault="00857865" w:rsidP="005E6B2B">
      <w:pPr>
        <w:pStyle w:val="ListParagraph"/>
        <w:numPr>
          <w:ilvl w:val="0"/>
          <w:numId w:val="8"/>
        </w:numPr>
        <w:jc w:val="both"/>
      </w:pPr>
      <w:r>
        <w:t>Governor /staff training and professional development</w:t>
      </w:r>
    </w:p>
    <w:p w14:paraId="6945718F" w14:textId="77777777" w:rsidR="00CE620E" w:rsidRDefault="00857865" w:rsidP="005E6B2B">
      <w:pPr>
        <w:pStyle w:val="ListParagraph"/>
        <w:numPr>
          <w:ilvl w:val="0"/>
          <w:numId w:val="8"/>
        </w:numPr>
        <w:jc w:val="both"/>
      </w:pPr>
      <w:r>
        <w:t xml:space="preserve">Partnerships with parents/carers and communities </w:t>
      </w:r>
    </w:p>
    <w:p w14:paraId="28227888" w14:textId="77777777" w:rsidR="00857865" w:rsidRDefault="00857865" w:rsidP="005E6B2B">
      <w:pPr>
        <w:pStyle w:val="ListParagraph"/>
        <w:numPr>
          <w:ilvl w:val="0"/>
          <w:numId w:val="8"/>
        </w:numPr>
        <w:jc w:val="both"/>
      </w:pPr>
      <w:r>
        <w:t xml:space="preserve">Visits and visitors </w:t>
      </w:r>
    </w:p>
    <w:p w14:paraId="4D76BD5E" w14:textId="77777777" w:rsidR="00CE620E" w:rsidRDefault="00CE620E" w:rsidP="00CE620E">
      <w:pPr>
        <w:pStyle w:val="ListParagraph"/>
        <w:ind w:left="1080"/>
        <w:jc w:val="both"/>
      </w:pPr>
    </w:p>
    <w:p w14:paraId="5F4B8F52" w14:textId="77777777" w:rsidR="00857865" w:rsidRDefault="00857865" w:rsidP="00857865">
      <w:pPr>
        <w:jc w:val="both"/>
      </w:pPr>
      <w:r>
        <w:t xml:space="preserve">Each policy, and any other relevant policies as outlined in the specific duties placed upon us by the relevant legislation, will be evaluated and monitored for its impact on pupils, staff, parents and carers from the different groups that make up our school. As part of the action plan a timeline of high, medium and low priority policies for impact assessment will be drawn up. </w:t>
      </w:r>
    </w:p>
    <w:p w14:paraId="333FFA49" w14:textId="77777777" w:rsidR="00C747BE" w:rsidRDefault="00C747BE" w:rsidP="00857865">
      <w:pPr>
        <w:jc w:val="both"/>
      </w:pPr>
    </w:p>
    <w:p w14:paraId="38717EFD" w14:textId="2767BD7C" w:rsidR="00C747BE" w:rsidRDefault="00C747BE" w:rsidP="00857865">
      <w:pPr>
        <w:jc w:val="both"/>
      </w:pPr>
    </w:p>
    <w:p w14:paraId="752179C9" w14:textId="77777777" w:rsidR="00C747BE" w:rsidRDefault="00C747BE">
      <w:r>
        <w:br w:type="page"/>
      </w:r>
    </w:p>
    <w:p w14:paraId="204A17F8" w14:textId="77777777" w:rsidR="00C747BE" w:rsidRDefault="00C747BE" w:rsidP="00857865">
      <w:pPr>
        <w:jc w:val="both"/>
      </w:pPr>
    </w:p>
    <w:p w14:paraId="558659FD" w14:textId="77777777" w:rsidR="00857865" w:rsidRPr="00AD65D8" w:rsidRDefault="00857865" w:rsidP="00857865">
      <w:pPr>
        <w:jc w:val="both"/>
        <w:rPr>
          <w:b/>
        </w:rPr>
      </w:pPr>
      <w:r w:rsidRPr="00AD65D8">
        <w:rPr>
          <w:b/>
        </w:rPr>
        <w:t xml:space="preserve">Appendix A </w:t>
      </w:r>
    </w:p>
    <w:p w14:paraId="677DC582" w14:textId="77777777" w:rsidR="00EA6F34" w:rsidRDefault="00EA6F34" w:rsidP="00857865">
      <w:pPr>
        <w:jc w:val="both"/>
      </w:pPr>
    </w:p>
    <w:p w14:paraId="1E371109" w14:textId="77777777" w:rsidR="00857865" w:rsidRPr="00EA6F34" w:rsidRDefault="00857865" w:rsidP="00857865">
      <w:pPr>
        <w:jc w:val="both"/>
        <w:rPr>
          <w:b/>
        </w:rPr>
      </w:pPr>
      <w:r w:rsidRPr="00EA6F34">
        <w:rPr>
          <w:b/>
        </w:rPr>
        <w:t xml:space="preserve">The Equality Act 2010 </w:t>
      </w:r>
    </w:p>
    <w:p w14:paraId="5F0EF25A" w14:textId="77777777" w:rsidR="00EA6F34" w:rsidRDefault="00EA6F34" w:rsidP="00857865">
      <w:pPr>
        <w:jc w:val="both"/>
      </w:pPr>
    </w:p>
    <w:p w14:paraId="41953CBE" w14:textId="77777777" w:rsidR="00857865" w:rsidRDefault="00857865" w:rsidP="00857865">
      <w:pPr>
        <w:jc w:val="both"/>
      </w:pPr>
      <w:r>
        <w:t>The Equality Act 2010 replaced all existing equality legislation from 1st October 2010. It streamlines all the various legislation into a single requirement.</w:t>
      </w:r>
    </w:p>
    <w:p w14:paraId="5B7456A3" w14:textId="77777777" w:rsidR="00EA6F34" w:rsidRDefault="00EA6F34" w:rsidP="00857865">
      <w:pPr>
        <w:jc w:val="both"/>
      </w:pPr>
    </w:p>
    <w:p w14:paraId="154820E3" w14:textId="77777777" w:rsidR="00857865" w:rsidRDefault="00857865" w:rsidP="00857865">
      <w:pPr>
        <w:jc w:val="both"/>
      </w:pPr>
      <w:r>
        <w:t xml:space="preserve">The Act prohibits schools from discriminating against, harassing or victimising: </w:t>
      </w:r>
    </w:p>
    <w:p w14:paraId="315DCC3D" w14:textId="77777777" w:rsidR="00EA6F34" w:rsidRDefault="00EA6F34" w:rsidP="00857865">
      <w:pPr>
        <w:jc w:val="both"/>
      </w:pPr>
    </w:p>
    <w:p w14:paraId="0B227278" w14:textId="77777777" w:rsidR="00857865" w:rsidRDefault="00857865" w:rsidP="005E6B2B">
      <w:pPr>
        <w:pStyle w:val="ListParagraph"/>
        <w:numPr>
          <w:ilvl w:val="0"/>
          <w:numId w:val="9"/>
        </w:numPr>
        <w:jc w:val="both"/>
      </w:pPr>
      <w:r>
        <w:t>prospective pupils</w:t>
      </w:r>
    </w:p>
    <w:p w14:paraId="438E1C71" w14:textId="77777777" w:rsidR="00857865" w:rsidRDefault="00857865" w:rsidP="005E6B2B">
      <w:pPr>
        <w:pStyle w:val="ListParagraph"/>
        <w:numPr>
          <w:ilvl w:val="0"/>
          <w:numId w:val="9"/>
        </w:numPr>
        <w:jc w:val="both"/>
      </w:pPr>
      <w:r>
        <w:t>pupils at the school</w:t>
      </w:r>
    </w:p>
    <w:p w14:paraId="3DE5F364" w14:textId="77777777" w:rsidR="00857865" w:rsidRDefault="00857865" w:rsidP="005E6B2B">
      <w:pPr>
        <w:pStyle w:val="ListParagraph"/>
        <w:numPr>
          <w:ilvl w:val="0"/>
          <w:numId w:val="9"/>
        </w:numPr>
        <w:jc w:val="both"/>
      </w:pPr>
      <w:r>
        <w:t>in some circumstances former pupils</w:t>
      </w:r>
    </w:p>
    <w:p w14:paraId="767114E7" w14:textId="77777777" w:rsidR="00EA6F34" w:rsidRDefault="00EA6F34" w:rsidP="00857865">
      <w:pPr>
        <w:jc w:val="both"/>
      </w:pPr>
    </w:p>
    <w:p w14:paraId="39B72316" w14:textId="77777777" w:rsidR="00857865" w:rsidRDefault="00857865" w:rsidP="00857865">
      <w:pPr>
        <w:jc w:val="both"/>
      </w:pPr>
      <w:r>
        <w:t xml:space="preserve">Schools also have obligations as employers, bodies which carry out public functions and service providers. </w:t>
      </w:r>
    </w:p>
    <w:p w14:paraId="6B3BCC77" w14:textId="77777777" w:rsidR="00EA6F34" w:rsidRDefault="00EA6F34" w:rsidP="00857865">
      <w:pPr>
        <w:jc w:val="both"/>
      </w:pPr>
    </w:p>
    <w:p w14:paraId="23EEE5D5" w14:textId="77777777" w:rsidR="00EA6F34" w:rsidRPr="00EA6F34" w:rsidRDefault="00EA6F34" w:rsidP="00EA6F34">
      <w:pPr>
        <w:jc w:val="both"/>
        <w:rPr>
          <w:b/>
        </w:rPr>
      </w:pPr>
      <w:r w:rsidRPr="00EA6F34">
        <w:rPr>
          <w:b/>
        </w:rPr>
        <w:t xml:space="preserve">What the law protects against </w:t>
      </w:r>
    </w:p>
    <w:p w14:paraId="016B02AD" w14:textId="77777777" w:rsidR="00EA6F34" w:rsidRDefault="00EA6F34" w:rsidP="00857865">
      <w:pPr>
        <w:jc w:val="both"/>
      </w:pPr>
    </w:p>
    <w:p w14:paraId="1EF3E9C8" w14:textId="0C3418BD" w:rsidR="00EA6F34" w:rsidRDefault="00EA6F34" w:rsidP="00857865">
      <w:pPr>
        <w:jc w:val="both"/>
        <w:rPr>
          <w:b/>
        </w:rPr>
      </w:pPr>
      <w:r>
        <w:t>These are the main forms of prohibited conduct.</w:t>
      </w:r>
    </w:p>
    <w:p w14:paraId="015261BF" w14:textId="77777777" w:rsidR="00EA6F34" w:rsidRDefault="00EA6F34" w:rsidP="00857865">
      <w:pPr>
        <w:jc w:val="both"/>
        <w:rPr>
          <w:b/>
        </w:rPr>
      </w:pPr>
    </w:p>
    <w:p w14:paraId="701FD675" w14:textId="2DF70756" w:rsidR="00EA6F34" w:rsidRPr="00EA6F34" w:rsidRDefault="00EA6F34" w:rsidP="00857865">
      <w:pPr>
        <w:jc w:val="both"/>
        <w:rPr>
          <w:b/>
        </w:rPr>
      </w:pPr>
      <w:r w:rsidRPr="00EA6F34">
        <w:rPr>
          <w:b/>
        </w:rPr>
        <w:t>Discrimination</w:t>
      </w:r>
    </w:p>
    <w:p w14:paraId="10732FA2" w14:textId="77777777" w:rsidR="00EA6F34" w:rsidRDefault="00EA6F34" w:rsidP="00857865">
      <w:pPr>
        <w:jc w:val="both"/>
      </w:pPr>
    </w:p>
    <w:p w14:paraId="2F1CE438" w14:textId="77777777" w:rsidR="00857865" w:rsidRDefault="00857865" w:rsidP="00857865">
      <w:pPr>
        <w:jc w:val="both"/>
      </w:pPr>
      <w:r>
        <w:t xml:space="preserve">This includes: </w:t>
      </w:r>
    </w:p>
    <w:p w14:paraId="0DFBEC17" w14:textId="77777777" w:rsidR="00EA6F34" w:rsidRDefault="00EA6F34" w:rsidP="00857865">
      <w:pPr>
        <w:jc w:val="both"/>
      </w:pPr>
    </w:p>
    <w:p w14:paraId="026C1290" w14:textId="34C8AD30" w:rsidR="00857865" w:rsidRDefault="00857865" w:rsidP="005E6B2B">
      <w:pPr>
        <w:pStyle w:val="ListParagraph"/>
        <w:numPr>
          <w:ilvl w:val="0"/>
          <w:numId w:val="10"/>
        </w:numPr>
        <w:jc w:val="both"/>
      </w:pPr>
      <w:r>
        <w:t xml:space="preserve">Treating a person worse than someone else because of a protected characteristic (known as direct discrimination). Although in the case of pregnancy and maternity direct discrimination, this can occur if they have protected characteristic without needing to compare treatment to someone else. It is not possible to justify direct discrimination, so it will always be unlawful. </w:t>
      </w:r>
    </w:p>
    <w:p w14:paraId="0710C61A" w14:textId="13EED023" w:rsidR="00857865" w:rsidRDefault="00857865" w:rsidP="005E6B2B">
      <w:pPr>
        <w:pStyle w:val="ListParagraph"/>
        <w:numPr>
          <w:ilvl w:val="0"/>
          <w:numId w:val="10"/>
        </w:numPr>
        <w:jc w:val="both"/>
      </w:pPr>
      <w:r>
        <w:t xml:space="preserve">Putting in place a rule or way of doing things that has a worse impact on someone with a protected characteristic than someone without one, when this cannot be objectively justified (known as indirect discrimination). Indirect discrimination will occur if the following four conditions are met: </w:t>
      </w:r>
    </w:p>
    <w:p w14:paraId="298C983C" w14:textId="35FED75C" w:rsidR="00857865" w:rsidRDefault="00857865" w:rsidP="005E6B2B">
      <w:pPr>
        <w:pStyle w:val="ListParagraph"/>
        <w:numPr>
          <w:ilvl w:val="1"/>
          <w:numId w:val="10"/>
        </w:numPr>
        <w:jc w:val="both"/>
      </w:pPr>
      <w:r>
        <w:t xml:space="preserve">You apply (or would apply) the provision, criterion or practice equally to all relevant pupils, including a particular pupil with a protected characteristic, and </w:t>
      </w:r>
    </w:p>
    <w:p w14:paraId="11B8F687" w14:textId="41A18E06" w:rsidR="00857865" w:rsidRDefault="00857865" w:rsidP="005E6B2B">
      <w:pPr>
        <w:pStyle w:val="ListParagraph"/>
        <w:numPr>
          <w:ilvl w:val="1"/>
          <w:numId w:val="10"/>
        </w:numPr>
        <w:jc w:val="both"/>
      </w:pPr>
      <w:r>
        <w:t xml:space="preserve">The provision, criterion or practice puts or would put pupils sharing a protected characteristic at a particular disadvantage compared to relevant pupils who do not share that characteristic, and </w:t>
      </w:r>
    </w:p>
    <w:p w14:paraId="7FD6613C" w14:textId="73456FDB" w:rsidR="00857865" w:rsidRDefault="00857865" w:rsidP="005E6B2B">
      <w:pPr>
        <w:pStyle w:val="ListParagraph"/>
        <w:numPr>
          <w:ilvl w:val="1"/>
          <w:numId w:val="10"/>
        </w:numPr>
        <w:jc w:val="both"/>
      </w:pPr>
      <w:r>
        <w:t xml:space="preserve">The provision, criteria, practice or rule puts or would put the particular pupil at that disadvantage, and </w:t>
      </w:r>
    </w:p>
    <w:p w14:paraId="5E5D283A" w14:textId="32920FEA" w:rsidR="00857865" w:rsidRDefault="00857865" w:rsidP="005E6B2B">
      <w:pPr>
        <w:pStyle w:val="ListParagraph"/>
        <w:numPr>
          <w:ilvl w:val="1"/>
          <w:numId w:val="10"/>
        </w:numPr>
        <w:jc w:val="both"/>
      </w:pPr>
      <w:r>
        <w:t xml:space="preserve">You cannot show that the provision, criteria of practice is justified as a ‘proportionate means of achieving a legitimate aim’. </w:t>
      </w:r>
    </w:p>
    <w:p w14:paraId="36DD312E" w14:textId="41347C5C" w:rsidR="00857865" w:rsidRDefault="00857865" w:rsidP="005E6B2B">
      <w:pPr>
        <w:pStyle w:val="ListParagraph"/>
        <w:numPr>
          <w:ilvl w:val="0"/>
          <w:numId w:val="10"/>
        </w:numPr>
        <w:jc w:val="both"/>
      </w:pPr>
      <w:r>
        <w:t xml:space="preserve">Treating a disabled person unfavourably because of something connected with their disability when this cannot be justified (known as discrimination arising from disability). Discrimination arising from disability occurs when you treat a disabled pupil unfavourably because of something connected with their disability and cannot justify such treatment. 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14:paraId="149CDA61" w14:textId="77777777" w:rsidR="00EA6F34" w:rsidRDefault="00EA6F34" w:rsidP="00EA6F34">
      <w:pPr>
        <w:pStyle w:val="ListParagraph"/>
        <w:ind w:left="1080"/>
        <w:jc w:val="both"/>
      </w:pPr>
    </w:p>
    <w:p w14:paraId="607276EB" w14:textId="77777777" w:rsidR="00EA6F34" w:rsidRDefault="00EA6F34" w:rsidP="00EA6F34">
      <w:pPr>
        <w:pStyle w:val="ListParagraph"/>
        <w:ind w:left="1080"/>
        <w:jc w:val="both"/>
      </w:pPr>
    </w:p>
    <w:p w14:paraId="1DC6EAA0" w14:textId="77777777" w:rsidR="00EA6F34" w:rsidRDefault="00857865" w:rsidP="005E6B2B">
      <w:pPr>
        <w:pStyle w:val="ListParagraph"/>
        <w:numPr>
          <w:ilvl w:val="0"/>
          <w:numId w:val="10"/>
        </w:numPr>
        <w:jc w:val="both"/>
      </w:pPr>
      <w:r>
        <w:lastRenderedPageBreak/>
        <w:t xml:space="preserve">Discrimination arising from disability is also different from indirect discrimination. There is no need to show that other people have been affected alongside the individual disabled pupil or for the disabled pupil to compare themselves with anyone else. Discrimination arising from disability will occur if the following three conditions are met: </w:t>
      </w:r>
    </w:p>
    <w:p w14:paraId="4457C896" w14:textId="77777777" w:rsidR="00EA6F34" w:rsidRDefault="00857865" w:rsidP="005E6B2B">
      <w:pPr>
        <w:pStyle w:val="ListParagraph"/>
        <w:numPr>
          <w:ilvl w:val="1"/>
          <w:numId w:val="10"/>
        </w:numPr>
        <w:jc w:val="both"/>
      </w:pPr>
      <w:r>
        <w:t xml:space="preserve">you treat a disabled pupil unfavourably, that is putting them at a disadvantage, even if this was not your intention, and </w:t>
      </w:r>
    </w:p>
    <w:p w14:paraId="1130D021" w14:textId="77777777" w:rsidR="00EA6F34" w:rsidRDefault="00857865" w:rsidP="005E6B2B">
      <w:pPr>
        <w:pStyle w:val="ListParagraph"/>
        <w:numPr>
          <w:ilvl w:val="1"/>
          <w:numId w:val="10"/>
        </w:numPr>
        <w:jc w:val="both"/>
      </w:pPr>
      <w:r>
        <w:t xml:space="preserve">this treatment is because of something connected with the disabled pupil’s disability, and </w:t>
      </w:r>
    </w:p>
    <w:p w14:paraId="7CE05EFE" w14:textId="18AD462D" w:rsidR="00857865" w:rsidRDefault="00857865" w:rsidP="005E6B2B">
      <w:pPr>
        <w:pStyle w:val="ListParagraph"/>
        <w:numPr>
          <w:ilvl w:val="1"/>
          <w:numId w:val="10"/>
        </w:numPr>
        <w:jc w:val="both"/>
      </w:pPr>
      <w:r>
        <w:t xml:space="preserve">you cannot justify the treatment by showing that it is ‘a proportionate means of achieving a legitimate aim’. </w:t>
      </w:r>
    </w:p>
    <w:p w14:paraId="61553D0F" w14:textId="77777777" w:rsidR="00EA6F34" w:rsidRDefault="00EA6F34" w:rsidP="00857865">
      <w:pPr>
        <w:jc w:val="both"/>
      </w:pPr>
    </w:p>
    <w:p w14:paraId="46A928EA" w14:textId="1E144E94" w:rsidR="00857865" w:rsidRPr="00EA6F34" w:rsidRDefault="00857865" w:rsidP="00857865">
      <w:pPr>
        <w:jc w:val="both"/>
        <w:rPr>
          <w:b/>
        </w:rPr>
      </w:pPr>
      <w:r w:rsidRPr="00EA6F34">
        <w:rPr>
          <w:b/>
        </w:rPr>
        <w:t xml:space="preserve">Failing to make reasonable adjustments for disabled people. </w:t>
      </w:r>
    </w:p>
    <w:p w14:paraId="159B5484" w14:textId="77777777" w:rsidR="00EA6F34" w:rsidRDefault="00EA6F34" w:rsidP="00EA6F34">
      <w:pPr>
        <w:pStyle w:val="ListParagraph"/>
        <w:ind w:left="1080"/>
        <w:jc w:val="both"/>
      </w:pPr>
    </w:p>
    <w:p w14:paraId="6C58A2EC" w14:textId="77777777" w:rsidR="00EA6F34" w:rsidRDefault="00857865" w:rsidP="00EA6F34">
      <w:pPr>
        <w:jc w:val="both"/>
      </w:pPr>
      <w:r>
        <w:t xml:space="preserve">The reasonable adjustments duty was first introduced under the Disability Discrimination Act 1995. The reasonable adjustments duty under the Equality Act operates slightly differently and has been extended to cover the provision by a school of auxiliary aids and services; </w:t>
      </w:r>
      <w:proofErr w:type="gramStart"/>
      <w:r>
        <w:t>however</w:t>
      </w:r>
      <w:proofErr w:type="gramEnd"/>
      <w:r>
        <w:t xml:space="preserve"> this element of the duty will not come into force until a later date yet to be confirmed. The object of the </w:t>
      </w:r>
      <w:r w:rsidR="00EA6F34">
        <w:t>duty is the same: to avoid as far as possible by reasonable means, the disadvantage which a disabled pupil experiences because of their disability.</w:t>
      </w:r>
    </w:p>
    <w:p w14:paraId="06240225" w14:textId="77777777" w:rsidR="00EA6F34" w:rsidRDefault="00EA6F34" w:rsidP="00EA6F34">
      <w:pPr>
        <w:jc w:val="both"/>
      </w:pPr>
    </w:p>
    <w:p w14:paraId="756257E9" w14:textId="58D38DB7" w:rsidR="00EA6F34" w:rsidRDefault="00EA6F34" w:rsidP="00EA6F34">
      <w:pPr>
        <w:jc w:val="both"/>
      </w:pPr>
      <w:r>
        <w:t xml:space="preserve">In some cases, the support a disabled pupil may receive under the special educational needs framework may mean that they do not suffer a substantial disadvantage and there is no need for additional reasonable adjustments to be made for them. In other </w:t>
      </w:r>
      <w:proofErr w:type="gramStart"/>
      <w:r>
        <w:t>cases</w:t>
      </w:r>
      <w:proofErr w:type="gramEnd"/>
      <w:r>
        <w:t xml:space="preserve"> disabled pupils may require reasonable adjustments in addition to the special educational provision they are receiving. There are also disabled pupils who do not have special educational needs but still require reasonable adjustments to be made for them. </w:t>
      </w:r>
    </w:p>
    <w:p w14:paraId="1024BC4D" w14:textId="7DD72510" w:rsidR="00EA6F34" w:rsidRDefault="00EA6F34" w:rsidP="00EA6F34">
      <w:pPr>
        <w:jc w:val="both"/>
      </w:pPr>
    </w:p>
    <w:p w14:paraId="388538EB" w14:textId="2B084621" w:rsidR="00857865" w:rsidRPr="00EA6F34" w:rsidRDefault="00857865" w:rsidP="00857865">
      <w:pPr>
        <w:jc w:val="both"/>
        <w:rPr>
          <w:b/>
        </w:rPr>
      </w:pPr>
      <w:r w:rsidRPr="00EA6F34">
        <w:rPr>
          <w:b/>
        </w:rPr>
        <w:t xml:space="preserve">Harassment </w:t>
      </w:r>
    </w:p>
    <w:p w14:paraId="267B3ABB" w14:textId="77777777" w:rsidR="00EA6F34" w:rsidRDefault="00EA6F34" w:rsidP="00857865">
      <w:pPr>
        <w:jc w:val="both"/>
      </w:pPr>
    </w:p>
    <w:p w14:paraId="5A2697CB" w14:textId="33E9AC14" w:rsidR="00857865" w:rsidRDefault="00857865" w:rsidP="00857865">
      <w:pPr>
        <w:jc w:val="both"/>
      </w:pPr>
      <w:r>
        <w:t xml:space="preserve">Unwanted conduct which has the purpose or effect of violating someone’s dignity or which is hostile, degrading, humiliating or offensive to someone with a protected characteristic or in a way that is sexual in nature. </w:t>
      </w:r>
    </w:p>
    <w:p w14:paraId="6088EC00" w14:textId="77777777" w:rsidR="00EA6F34" w:rsidRDefault="00EA6F34" w:rsidP="00857865">
      <w:pPr>
        <w:jc w:val="both"/>
      </w:pPr>
    </w:p>
    <w:p w14:paraId="159A1BB8" w14:textId="77777777" w:rsidR="00857865" w:rsidRDefault="00857865" w:rsidP="00857865">
      <w:pPr>
        <w:jc w:val="both"/>
        <w:rPr>
          <w:b/>
        </w:rPr>
      </w:pPr>
      <w:r w:rsidRPr="00EA6F34">
        <w:rPr>
          <w:b/>
        </w:rPr>
        <w:t xml:space="preserve">Victimisation </w:t>
      </w:r>
    </w:p>
    <w:p w14:paraId="7FD2B48E" w14:textId="77777777" w:rsidR="00EA6F34" w:rsidRPr="00EA6F34" w:rsidRDefault="00EA6F34" w:rsidP="00857865">
      <w:pPr>
        <w:jc w:val="both"/>
        <w:rPr>
          <w:b/>
        </w:rPr>
      </w:pPr>
    </w:p>
    <w:p w14:paraId="54261492" w14:textId="45FA84DB" w:rsidR="00857865" w:rsidRDefault="00857865" w:rsidP="00857865">
      <w:pPr>
        <w:jc w:val="both"/>
      </w:pPr>
      <w:r>
        <w:t xml:space="preserve">Treating someone unfavourably because they have taken (or might be taking) action under the Equality Act or supporting somebody who is doing so. These are called ‘protected acts’. </w:t>
      </w:r>
    </w:p>
    <w:p w14:paraId="53EFFDC1" w14:textId="77777777" w:rsidR="00857865" w:rsidRDefault="00857865" w:rsidP="00857865">
      <w:pPr>
        <w:jc w:val="both"/>
      </w:pPr>
      <w:r>
        <w:t xml:space="preserve">A ‘protected act’ is: </w:t>
      </w:r>
    </w:p>
    <w:p w14:paraId="36C793EF" w14:textId="77777777" w:rsidR="00EA6F34" w:rsidRDefault="00EA6F34" w:rsidP="00857865">
      <w:pPr>
        <w:jc w:val="both"/>
      </w:pPr>
    </w:p>
    <w:p w14:paraId="38E6B15A" w14:textId="256F71C0" w:rsidR="00857865" w:rsidRDefault="00857865" w:rsidP="005E6B2B">
      <w:pPr>
        <w:pStyle w:val="ListParagraph"/>
        <w:numPr>
          <w:ilvl w:val="0"/>
          <w:numId w:val="10"/>
        </w:numPr>
        <w:jc w:val="both"/>
      </w:pPr>
      <w:r>
        <w:t xml:space="preserve">Making a claim or complaint of discrimination (under the Act). </w:t>
      </w:r>
    </w:p>
    <w:p w14:paraId="052E942E" w14:textId="39B3358D" w:rsidR="00857865" w:rsidRDefault="00857865" w:rsidP="005E6B2B">
      <w:pPr>
        <w:pStyle w:val="ListParagraph"/>
        <w:numPr>
          <w:ilvl w:val="0"/>
          <w:numId w:val="10"/>
        </w:numPr>
        <w:jc w:val="both"/>
      </w:pPr>
      <w:r>
        <w:t xml:space="preserve">Helping someone else to make a claim by giving evidence or information. </w:t>
      </w:r>
    </w:p>
    <w:p w14:paraId="66F74AF3" w14:textId="0D3A5B85" w:rsidR="00857865" w:rsidRDefault="00857865" w:rsidP="005E6B2B">
      <w:pPr>
        <w:pStyle w:val="ListParagraph"/>
        <w:numPr>
          <w:ilvl w:val="0"/>
          <w:numId w:val="10"/>
        </w:numPr>
        <w:jc w:val="both"/>
      </w:pPr>
      <w:r>
        <w:t xml:space="preserve">Making an allegation that the school or someone else has breached the Act. </w:t>
      </w:r>
    </w:p>
    <w:p w14:paraId="38034CDB" w14:textId="1AA4B717" w:rsidR="00857865" w:rsidRDefault="00857865" w:rsidP="005E6B2B">
      <w:pPr>
        <w:pStyle w:val="ListParagraph"/>
        <w:numPr>
          <w:ilvl w:val="0"/>
          <w:numId w:val="10"/>
        </w:numPr>
        <w:jc w:val="both"/>
      </w:pPr>
      <w:r>
        <w:t xml:space="preserve">Doing anything else in connection with the Act. </w:t>
      </w:r>
    </w:p>
    <w:p w14:paraId="6D61EEA7" w14:textId="77777777" w:rsidR="00EA6F34" w:rsidRDefault="00EA6F34" w:rsidP="00857865">
      <w:pPr>
        <w:jc w:val="both"/>
      </w:pPr>
    </w:p>
    <w:p w14:paraId="71A83BB5" w14:textId="77777777" w:rsidR="00857865" w:rsidRDefault="00857865" w:rsidP="00857865">
      <w:pPr>
        <w:jc w:val="both"/>
      </w:pPr>
      <w:r>
        <w:t xml:space="preserve">There is also protection for pupils who are victimised because their parent or sibling has carried out a protected act. </w:t>
      </w:r>
    </w:p>
    <w:p w14:paraId="610D5CCD" w14:textId="77777777" w:rsidR="00EA6F34" w:rsidRDefault="00EA6F34" w:rsidP="00857865">
      <w:pPr>
        <w:jc w:val="both"/>
      </w:pPr>
    </w:p>
    <w:p w14:paraId="5E0779E6" w14:textId="77777777" w:rsidR="00857865" w:rsidRDefault="00857865" w:rsidP="00857865">
      <w:pPr>
        <w:jc w:val="both"/>
      </w:pPr>
      <w:r>
        <w:t xml:space="preserve">As well as these characteristics, the law also protects people from being discriminated against: </w:t>
      </w:r>
    </w:p>
    <w:p w14:paraId="264711A2" w14:textId="77777777" w:rsidR="00EA6F34" w:rsidRDefault="00EA6F34" w:rsidP="00857865">
      <w:pPr>
        <w:jc w:val="both"/>
      </w:pPr>
    </w:p>
    <w:p w14:paraId="5FDC632A" w14:textId="58AE001C" w:rsidR="00857865" w:rsidRDefault="00857865" w:rsidP="005E6B2B">
      <w:pPr>
        <w:pStyle w:val="ListParagraph"/>
        <w:numPr>
          <w:ilvl w:val="0"/>
          <w:numId w:val="11"/>
        </w:numPr>
        <w:jc w:val="both"/>
      </w:pPr>
      <w:r>
        <w:t xml:space="preserve">By someone who wrongly perceives them to have one of the protected characteristics. </w:t>
      </w:r>
    </w:p>
    <w:p w14:paraId="24D530B4" w14:textId="0F7C3711" w:rsidR="00857865" w:rsidRDefault="00857865" w:rsidP="005E6B2B">
      <w:pPr>
        <w:pStyle w:val="ListParagraph"/>
        <w:numPr>
          <w:ilvl w:val="0"/>
          <w:numId w:val="11"/>
        </w:numPr>
        <w:jc w:val="both"/>
      </w:pPr>
      <w:r>
        <w:t xml:space="preserve">Because they are associated with someone who has a protected characteristic. This includes the parent of a disabled child or adult or someone else who is caring for a disabled person. </w:t>
      </w:r>
    </w:p>
    <w:p w14:paraId="34AC2EDD" w14:textId="77777777" w:rsidR="00EA6F34" w:rsidRDefault="00EA6F34" w:rsidP="00857865">
      <w:pPr>
        <w:jc w:val="both"/>
      </w:pPr>
    </w:p>
    <w:p w14:paraId="4C8EABE0" w14:textId="77777777" w:rsidR="00EA6F34" w:rsidRDefault="00EA6F34" w:rsidP="00857865">
      <w:pPr>
        <w:jc w:val="both"/>
      </w:pPr>
    </w:p>
    <w:p w14:paraId="1864972E" w14:textId="77777777" w:rsidR="00EA6F34" w:rsidRDefault="00EA6F34" w:rsidP="00857865">
      <w:pPr>
        <w:jc w:val="both"/>
      </w:pPr>
    </w:p>
    <w:p w14:paraId="21BA3931" w14:textId="77777777" w:rsidR="00857865" w:rsidRPr="00EA6F34" w:rsidRDefault="00857865" w:rsidP="00857865">
      <w:pPr>
        <w:jc w:val="both"/>
        <w:rPr>
          <w:b/>
        </w:rPr>
      </w:pPr>
      <w:r w:rsidRPr="00EA6F34">
        <w:rPr>
          <w:b/>
        </w:rPr>
        <w:lastRenderedPageBreak/>
        <w:t xml:space="preserve">New positive action provisions </w:t>
      </w:r>
    </w:p>
    <w:p w14:paraId="66087B47" w14:textId="77777777" w:rsidR="00EA6F34" w:rsidRDefault="00EA6F34" w:rsidP="00857865">
      <w:pPr>
        <w:jc w:val="both"/>
      </w:pPr>
    </w:p>
    <w:p w14:paraId="0030D170" w14:textId="77777777" w:rsidR="00857865" w:rsidRDefault="00857865" w:rsidP="00857865">
      <w:pPr>
        <w:jc w:val="both"/>
      </w:pPr>
      <w:r>
        <w:t xml:space="preserve">Pupils with protected characteristics may be disadvantaged for social or economic reasons or for reasons to do with past or present discrimination. The Act contains provisions which enable schools to take action to tackle the particular disadvantage, different needs or disproportionately low participation of a particular pupil group, provided certain conditions are met. </w:t>
      </w:r>
    </w:p>
    <w:p w14:paraId="6E6E3C24" w14:textId="77777777" w:rsidR="00EA6F34" w:rsidRDefault="00EA6F34" w:rsidP="00857865">
      <w:pPr>
        <w:jc w:val="both"/>
      </w:pPr>
    </w:p>
    <w:p w14:paraId="6BDF77D9" w14:textId="77777777" w:rsidR="00857865" w:rsidRDefault="00857865" w:rsidP="00857865">
      <w:pPr>
        <w:jc w:val="both"/>
      </w:pPr>
      <w:r>
        <w:t xml:space="preserve">These are known as the positive action provisions and allow (but do not require) schools to take proportionate action to address the disadvantage faced by particular groups of pupils. Such action could include targeted provision, resources or putting in place additional or bespoke provision to benefit a particular disadvantaged pupil group. </w:t>
      </w:r>
    </w:p>
    <w:p w14:paraId="7705A895" w14:textId="77777777" w:rsidR="00857865" w:rsidRDefault="00857865" w:rsidP="00857865">
      <w:pPr>
        <w:jc w:val="both"/>
      </w:pPr>
      <w:r>
        <w:t xml:space="preserve">   </w:t>
      </w:r>
    </w:p>
    <w:p w14:paraId="29E66869" w14:textId="77777777" w:rsidR="00857865" w:rsidRDefault="00857865" w:rsidP="00857865">
      <w:pPr>
        <w:jc w:val="both"/>
      </w:pPr>
      <w:r>
        <w:t xml:space="preserve">Positive action is intended to be a measure that will allow schools to provide additional benefits to some pupils to address disadvantage and is not the same as positive discrimination. Positive discrimination would be providing preferential treatment for a particular disadvantaged pupil group that exceeded the positive action conditions. </w:t>
      </w:r>
    </w:p>
    <w:p w14:paraId="160619C1" w14:textId="77777777" w:rsidR="00EA6F34" w:rsidRDefault="00EA6F34" w:rsidP="00857865">
      <w:pPr>
        <w:jc w:val="both"/>
      </w:pPr>
    </w:p>
    <w:p w14:paraId="07403F31" w14:textId="77777777" w:rsidR="00857865" w:rsidRDefault="00857865" w:rsidP="00857865">
      <w:pPr>
        <w:jc w:val="both"/>
      </w:pPr>
      <w:r>
        <w:t xml:space="preserve">It is never unlawful to treat disabled pupils (or applicants) more favourably than non-disabled pupils (or applicants). That is, a school is permitted to positively discriminate in favour of disabled pupils (applicants). </w:t>
      </w:r>
    </w:p>
    <w:p w14:paraId="0316D184" w14:textId="77777777" w:rsidR="00EA6F34" w:rsidRDefault="00EA6F34" w:rsidP="00857865">
      <w:pPr>
        <w:jc w:val="both"/>
      </w:pPr>
    </w:p>
    <w:p w14:paraId="46C4F35F" w14:textId="77777777" w:rsidR="00857865" w:rsidRDefault="00857865" w:rsidP="00857865">
      <w:pPr>
        <w:jc w:val="both"/>
        <w:rPr>
          <w:b/>
        </w:rPr>
      </w:pPr>
      <w:r w:rsidRPr="00EA6F34">
        <w:rPr>
          <w:b/>
        </w:rPr>
        <w:t xml:space="preserve">Why we need to address race equality issues: </w:t>
      </w:r>
    </w:p>
    <w:p w14:paraId="1D70649C" w14:textId="77777777" w:rsidR="00EA6F34" w:rsidRPr="00EA6F34" w:rsidRDefault="00EA6F34" w:rsidP="00857865">
      <w:pPr>
        <w:jc w:val="both"/>
        <w:rPr>
          <w:b/>
        </w:rPr>
      </w:pPr>
    </w:p>
    <w:p w14:paraId="0CB962AD" w14:textId="77777777" w:rsidR="00857865" w:rsidRDefault="00857865" w:rsidP="00857865">
      <w:pPr>
        <w:jc w:val="both"/>
      </w:pPr>
      <w:r>
        <w:t xml:space="preserve">Legal Requirements: </w:t>
      </w:r>
    </w:p>
    <w:p w14:paraId="7BD07C3A" w14:textId="77777777" w:rsidR="00EA6F34" w:rsidRDefault="00EA6F34" w:rsidP="00857865">
      <w:pPr>
        <w:jc w:val="both"/>
      </w:pPr>
    </w:p>
    <w:p w14:paraId="3F0B2E2F" w14:textId="77777777" w:rsidR="00857865" w:rsidRPr="00EA6F34" w:rsidRDefault="00857865" w:rsidP="00857865">
      <w:pPr>
        <w:jc w:val="both"/>
        <w:rPr>
          <w:i/>
        </w:rPr>
      </w:pPr>
      <w:r w:rsidRPr="00EA6F34">
        <w:rPr>
          <w:i/>
        </w:rPr>
        <w:t>The Equality Act 2010 outlines that all public authorities including schools have a statutory duty to :</w:t>
      </w:r>
    </w:p>
    <w:p w14:paraId="2AF7A8C7" w14:textId="77777777" w:rsidR="00857865" w:rsidRDefault="00857865" w:rsidP="005E6B2B">
      <w:pPr>
        <w:pStyle w:val="ListParagraph"/>
        <w:numPr>
          <w:ilvl w:val="0"/>
          <w:numId w:val="12"/>
        </w:numPr>
        <w:jc w:val="both"/>
      </w:pPr>
      <w:r>
        <w:t xml:space="preserve">Eliminate racial discrimination; </w:t>
      </w:r>
    </w:p>
    <w:p w14:paraId="7A129CC0" w14:textId="77777777" w:rsidR="00857865" w:rsidRDefault="00857865" w:rsidP="005E6B2B">
      <w:pPr>
        <w:pStyle w:val="ListParagraph"/>
        <w:numPr>
          <w:ilvl w:val="0"/>
          <w:numId w:val="12"/>
        </w:numPr>
        <w:jc w:val="both"/>
      </w:pPr>
      <w:r>
        <w:t xml:space="preserve">Promote equality of opportunity; </w:t>
      </w:r>
    </w:p>
    <w:p w14:paraId="49BD8577" w14:textId="77777777" w:rsidR="00EA6F34" w:rsidRDefault="00857865" w:rsidP="005E6B2B">
      <w:pPr>
        <w:pStyle w:val="ListParagraph"/>
        <w:numPr>
          <w:ilvl w:val="0"/>
          <w:numId w:val="12"/>
        </w:numPr>
        <w:jc w:val="both"/>
      </w:pPr>
      <w:r>
        <w:t xml:space="preserve">Promote good relations between people of different racial groups. </w:t>
      </w:r>
    </w:p>
    <w:p w14:paraId="0B623259" w14:textId="77777777" w:rsidR="00EA6F34" w:rsidRDefault="00EA6F34" w:rsidP="00EA6F34">
      <w:pPr>
        <w:jc w:val="both"/>
      </w:pPr>
    </w:p>
    <w:p w14:paraId="37147660" w14:textId="06B6041F" w:rsidR="00857865" w:rsidRDefault="00857865" w:rsidP="00EA6F34">
      <w:pPr>
        <w:jc w:val="both"/>
      </w:pPr>
      <w:r>
        <w:t xml:space="preserve">The specific duties require us to: </w:t>
      </w:r>
    </w:p>
    <w:p w14:paraId="7C9D2A48" w14:textId="77777777" w:rsidR="00EA6F34" w:rsidRDefault="00EA6F34" w:rsidP="00EA6F34">
      <w:pPr>
        <w:jc w:val="both"/>
      </w:pPr>
    </w:p>
    <w:p w14:paraId="270E07D5" w14:textId="77777777" w:rsidR="00857865" w:rsidRDefault="00857865" w:rsidP="005E6B2B">
      <w:pPr>
        <w:pStyle w:val="ListParagraph"/>
        <w:numPr>
          <w:ilvl w:val="0"/>
          <w:numId w:val="13"/>
        </w:numPr>
        <w:jc w:val="both"/>
      </w:pPr>
      <w:r>
        <w:t>Prepare a written policy on racial equality;</w:t>
      </w:r>
    </w:p>
    <w:p w14:paraId="604F50BE" w14:textId="77777777" w:rsidR="00857865" w:rsidRDefault="00857865" w:rsidP="005E6B2B">
      <w:pPr>
        <w:pStyle w:val="ListParagraph"/>
        <w:numPr>
          <w:ilvl w:val="0"/>
          <w:numId w:val="13"/>
        </w:numPr>
        <w:jc w:val="both"/>
      </w:pPr>
      <w:r>
        <w:t>Assess the impact of our policies, including this policy, on pupils, staff and parents of different racial groups including, in particular, the impact on attainment levels of these pupils;</w:t>
      </w:r>
    </w:p>
    <w:p w14:paraId="5DD9651C" w14:textId="77777777" w:rsidR="00857865" w:rsidRDefault="00857865" w:rsidP="005E6B2B">
      <w:pPr>
        <w:pStyle w:val="ListParagraph"/>
        <w:numPr>
          <w:ilvl w:val="0"/>
          <w:numId w:val="13"/>
        </w:numPr>
        <w:jc w:val="both"/>
      </w:pPr>
      <w:r>
        <w:t xml:space="preserve">Monitor the operation of our policies through the impact they have on such pupils, staff and parents, with particular reference to their impact on the attainment levels of such pupils. </w:t>
      </w:r>
    </w:p>
    <w:p w14:paraId="346BF462" w14:textId="77777777" w:rsidR="00EA6F34" w:rsidRDefault="00EA6F34" w:rsidP="00857865">
      <w:pPr>
        <w:jc w:val="both"/>
      </w:pPr>
    </w:p>
    <w:p w14:paraId="5EED14BD" w14:textId="77777777" w:rsidR="00857865" w:rsidRPr="00EA6F34" w:rsidRDefault="00857865" w:rsidP="00857865">
      <w:pPr>
        <w:jc w:val="both"/>
        <w:rPr>
          <w:b/>
        </w:rPr>
      </w:pPr>
      <w:r w:rsidRPr="00EA6F34">
        <w:rPr>
          <w:b/>
        </w:rPr>
        <w:t xml:space="preserve">Why we need to address gender issues: </w:t>
      </w:r>
    </w:p>
    <w:p w14:paraId="2C8B208E" w14:textId="77777777" w:rsidR="00EA6F34" w:rsidRDefault="00EA6F34" w:rsidP="00857865">
      <w:pPr>
        <w:jc w:val="both"/>
      </w:pPr>
    </w:p>
    <w:p w14:paraId="48417778" w14:textId="77777777" w:rsidR="00857865" w:rsidRDefault="00857865" w:rsidP="00857865">
      <w:pPr>
        <w:jc w:val="both"/>
      </w:pPr>
      <w:r>
        <w:t xml:space="preserve">Legal requirements: </w:t>
      </w:r>
    </w:p>
    <w:p w14:paraId="706CAFF7" w14:textId="77777777" w:rsidR="00EA6F34" w:rsidRDefault="00EA6F34" w:rsidP="00857865">
      <w:pPr>
        <w:jc w:val="both"/>
      </w:pPr>
    </w:p>
    <w:p w14:paraId="12910426" w14:textId="77777777" w:rsidR="00857865" w:rsidRDefault="00857865" w:rsidP="00857865">
      <w:pPr>
        <w:jc w:val="both"/>
      </w:pPr>
      <w:r>
        <w:t xml:space="preserve">The Equality Act 2010 states that it is unlawful to treat a person less favourably than another is treated in similar circumstances on the grounds of sex: </w:t>
      </w:r>
    </w:p>
    <w:p w14:paraId="14A78268" w14:textId="77777777" w:rsidR="00EA6F34" w:rsidRDefault="00EA6F34" w:rsidP="00857865">
      <w:pPr>
        <w:jc w:val="both"/>
      </w:pPr>
    </w:p>
    <w:p w14:paraId="6058D934" w14:textId="77777777" w:rsidR="00857865" w:rsidRDefault="00857865" w:rsidP="005E6B2B">
      <w:pPr>
        <w:pStyle w:val="ListParagraph"/>
        <w:numPr>
          <w:ilvl w:val="0"/>
          <w:numId w:val="14"/>
        </w:numPr>
        <w:jc w:val="both"/>
      </w:pPr>
      <w:r>
        <w:t>Apply a condition which discriminated against a man or a woman because they are less able to comply with it than a member of the opposite sex is and;</w:t>
      </w:r>
    </w:p>
    <w:p w14:paraId="4B9190F5" w14:textId="77777777" w:rsidR="00857865" w:rsidRDefault="00857865" w:rsidP="005E6B2B">
      <w:pPr>
        <w:pStyle w:val="ListParagraph"/>
        <w:numPr>
          <w:ilvl w:val="0"/>
          <w:numId w:val="14"/>
        </w:numPr>
        <w:jc w:val="both"/>
      </w:pPr>
      <w:r>
        <w:t xml:space="preserve">Discriminate against somebody because they are married. </w:t>
      </w:r>
    </w:p>
    <w:p w14:paraId="364AADAD" w14:textId="77777777" w:rsidR="00EA6F34" w:rsidRDefault="00EA6F34" w:rsidP="00857865">
      <w:pPr>
        <w:jc w:val="both"/>
      </w:pPr>
    </w:p>
    <w:p w14:paraId="2A72E484" w14:textId="77777777" w:rsidR="00857865" w:rsidRDefault="00857865" w:rsidP="00857865">
      <w:pPr>
        <w:jc w:val="both"/>
      </w:pPr>
      <w:r>
        <w:t xml:space="preserve">The Equality Act 2010 requires that men and women should be paid equally where they are carrying out: </w:t>
      </w:r>
    </w:p>
    <w:p w14:paraId="69F5A514" w14:textId="77777777" w:rsidR="00EA6F34" w:rsidRDefault="00EA6F34" w:rsidP="00857865">
      <w:pPr>
        <w:jc w:val="both"/>
      </w:pPr>
    </w:p>
    <w:p w14:paraId="14B569CE" w14:textId="77777777" w:rsidR="00857865" w:rsidRDefault="00857865" w:rsidP="005E6B2B">
      <w:pPr>
        <w:pStyle w:val="ListParagraph"/>
        <w:numPr>
          <w:ilvl w:val="0"/>
          <w:numId w:val="15"/>
        </w:numPr>
        <w:jc w:val="both"/>
      </w:pPr>
      <w:r>
        <w:t>The same job</w:t>
      </w:r>
    </w:p>
    <w:p w14:paraId="0EA8D31D" w14:textId="77777777" w:rsidR="00857865" w:rsidRDefault="00857865" w:rsidP="005E6B2B">
      <w:pPr>
        <w:pStyle w:val="ListParagraph"/>
        <w:numPr>
          <w:ilvl w:val="0"/>
          <w:numId w:val="15"/>
        </w:numPr>
        <w:jc w:val="both"/>
      </w:pPr>
      <w:r>
        <w:t>Work of equal value</w:t>
      </w:r>
    </w:p>
    <w:p w14:paraId="7DB7B9C0" w14:textId="77777777" w:rsidR="00857865" w:rsidRDefault="00857865" w:rsidP="005E6B2B">
      <w:pPr>
        <w:pStyle w:val="ListParagraph"/>
        <w:numPr>
          <w:ilvl w:val="0"/>
          <w:numId w:val="15"/>
        </w:numPr>
        <w:jc w:val="both"/>
      </w:pPr>
      <w:r>
        <w:lastRenderedPageBreak/>
        <w:t xml:space="preserve">Work related as equivalent under the job evaluation scheme. </w:t>
      </w:r>
    </w:p>
    <w:p w14:paraId="3116EBA4" w14:textId="77777777" w:rsidR="00EA6F34" w:rsidRDefault="00EA6F34" w:rsidP="00857865">
      <w:pPr>
        <w:jc w:val="both"/>
      </w:pPr>
    </w:p>
    <w:p w14:paraId="0C5E0020" w14:textId="77777777" w:rsidR="00857865" w:rsidRDefault="00857865" w:rsidP="00857865">
      <w:pPr>
        <w:jc w:val="both"/>
      </w:pPr>
      <w:r>
        <w:t xml:space="preserve">The Equality Act 2010 permits employers to act positively in favour of a particular gender by: </w:t>
      </w:r>
    </w:p>
    <w:p w14:paraId="575AC18D" w14:textId="77777777" w:rsidR="00EA6F34" w:rsidRDefault="00EA6F34" w:rsidP="00857865">
      <w:pPr>
        <w:jc w:val="both"/>
      </w:pPr>
    </w:p>
    <w:p w14:paraId="0D378B64" w14:textId="77777777" w:rsidR="00857865" w:rsidRDefault="00857865" w:rsidP="005E6B2B">
      <w:pPr>
        <w:pStyle w:val="ListParagraph"/>
        <w:numPr>
          <w:ilvl w:val="0"/>
          <w:numId w:val="16"/>
        </w:numPr>
        <w:jc w:val="both"/>
      </w:pPr>
      <w:r>
        <w:t xml:space="preserve">Offering access to training to employers and/or non employees to help fit them to particular work in the organisation in which their gender group has been identified as </w:t>
      </w:r>
      <w:proofErr w:type="spellStart"/>
      <w:r>
        <w:t>under represented</w:t>
      </w:r>
      <w:proofErr w:type="spellEnd"/>
      <w:r>
        <w:t xml:space="preserve"> and;</w:t>
      </w:r>
    </w:p>
    <w:p w14:paraId="26EB44E9" w14:textId="77777777" w:rsidR="00857865" w:rsidRDefault="00857865" w:rsidP="005E6B2B">
      <w:pPr>
        <w:pStyle w:val="ListParagraph"/>
        <w:numPr>
          <w:ilvl w:val="0"/>
          <w:numId w:val="16"/>
        </w:numPr>
        <w:jc w:val="both"/>
      </w:pPr>
      <w:r>
        <w:t xml:space="preserve">Encouraging employees and/or non employees to take up opportunities for work. </w:t>
      </w:r>
    </w:p>
    <w:p w14:paraId="26DAB52E" w14:textId="77777777" w:rsidR="00EA6F34" w:rsidRDefault="00EA6F34" w:rsidP="00857865">
      <w:pPr>
        <w:jc w:val="both"/>
      </w:pPr>
    </w:p>
    <w:p w14:paraId="2ABF605C" w14:textId="77777777" w:rsidR="00857865" w:rsidRDefault="00857865" w:rsidP="00857865">
      <w:pPr>
        <w:jc w:val="both"/>
      </w:pPr>
      <w:r>
        <w:t xml:space="preserve">The Equality Act 2006 purpose was to create a public duty to promote equality of opportunity between men and women and to prohibit sex discrimination. </w:t>
      </w:r>
    </w:p>
    <w:p w14:paraId="2F656720" w14:textId="77777777" w:rsidR="00EA6F34" w:rsidRDefault="00EA6F34" w:rsidP="00857865">
      <w:pPr>
        <w:jc w:val="both"/>
      </w:pPr>
    </w:p>
    <w:p w14:paraId="0AE0685D" w14:textId="77777777" w:rsidR="00857865" w:rsidRDefault="00857865" w:rsidP="00857865">
      <w:pPr>
        <w:jc w:val="both"/>
      </w:pPr>
      <w:r>
        <w:t xml:space="preserve">The specific duties: </w:t>
      </w:r>
    </w:p>
    <w:p w14:paraId="5E108170" w14:textId="14A122C9" w:rsidR="00857865" w:rsidRDefault="00857865" w:rsidP="005E6B2B">
      <w:pPr>
        <w:pStyle w:val="ListParagraph"/>
        <w:numPr>
          <w:ilvl w:val="0"/>
          <w:numId w:val="16"/>
        </w:numPr>
        <w:jc w:val="both"/>
      </w:pPr>
      <w:r>
        <w:t xml:space="preserve">Consider the need to include objectives to address the causes of any gender pay gap. </w:t>
      </w:r>
    </w:p>
    <w:p w14:paraId="3A4294BB" w14:textId="3BA73626" w:rsidR="00857865" w:rsidRDefault="00857865" w:rsidP="005E6B2B">
      <w:pPr>
        <w:pStyle w:val="ListParagraph"/>
        <w:numPr>
          <w:ilvl w:val="0"/>
          <w:numId w:val="16"/>
        </w:numPr>
        <w:jc w:val="both"/>
      </w:pPr>
      <w:r>
        <w:t xml:space="preserve">Gather and use information. </w:t>
      </w:r>
    </w:p>
    <w:p w14:paraId="2750AB1E" w14:textId="689580F4" w:rsidR="00857865" w:rsidRDefault="00857865" w:rsidP="005E6B2B">
      <w:pPr>
        <w:pStyle w:val="ListParagraph"/>
        <w:numPr>
          <w:ilvl w:val="0"/>
          <w:numId w:val="16"/>
        </w:numPr>
        <w:jc w:val="both"/>
      </w:pPr>
      <w:r>
        <w:t xml:space="preserve">Consult stakeholders and take account of relevant information. </w:t>
      </w:r>
    </w:p>
    <w:p w14:paraId="5CC167ED" w14:textId="3629D65D" w:rsidR="00857865" w:rsidRDefault="00857865" w:rsidP="005E6B2B">
      <w:pPr>
        <w:pStyle w:val="ListParagraph"/>
        <w:numPr>
          <w:ilvl w:val="0"/>
          <w:numId w:val="16"/>
        </w:numPr>
        <w:jc w:val="both"/>
      </w:pPr>
      <w:r>
        <w:t xml:space="preserve">Assess the impact of its current and proposed </w:t>
      </w:r>
      <w:proofErr w:type="spellStart"/>
      <w:r>
        <w:t>polices</w:t>
      </w:r>
      <w:proofErr w:type="spellEnd"/>
      <w:r>
        <w:t xml:space="preserve"> and practices. </w:t>
      </w:r>
    </w:p>
    <w:p w14:paraId="02BCDAA0" w14:textId="65754DDE" w:rsidR="00857865" w:rsidRDefault="00857865" w:rsidP="005E6B2B">
      <w:pPr>
        <w:pStyle w:val="ListParagraph"/>
        <w:numPr>
          <w:ilvl w:val="0"/>
          <w:numId w:val="16"/>
        </w:numPr>
        <w:jc w:val="both"/>
      </w:pPr>
      <w:r>
        <w:t xml:space="preserve">Implement the actions set out in its scheme. </w:t>
      </w:r>
    </w:p>
    <w:p w14:paraId="221BD257" w14:textId="0BF3B2C4" w:rsidR="00857865" w:rsidRDefault="00857865" w:rsidP="005E6B2B">
      <w:pPr>
        <w:pStyle w:val="ListParagraph"/>
        <w:numPr>
          <w:ilvl w:val="0"/>
          <w:numId w:val="16"/>
        </w:numPr>
        <w:jc w:val="both"/>
      </w:pPr>
      <w:r>
        <w:t xml:space="preserve">Monitor, evaluate and report. </w:t>
      </w:r>
    </w:p>
    <w:p w14:paraId="70DAF7C4" w14:textId="77777777" w:rsidR="00EA6F34" w:rsidRDefault="00EA6F34" w:rsidP="00857865">
      <w:pPr>
        <w:jc w:val="both"/>
      </w:pPr>
    </w:p>
    <w:p w14:paraId="20611F83" w14:textId="77777777" w:rsidR="00857865" w:rsidRDefault="00857865" w:rsidP="00857865">
      <w:pPr>
        <w:jc w:val="both"/>
        <w:rPr>
          <w:b/>
        </w:rPr>
      </w:pPr>
      <w:r w:rsidRPr="00EA6F34">
        <w:rPr>
          <w:b/>
        </w:rPr>
        <w:t xml:space="preserve">Discrimination because of pregnancy and maternity </w:t>
      </w:r>
    </w:p>
    <w:p w14:paraId="1B601CF5" w14:textId="77777777" w:rsidR="00EA6F34" w:rsidRPr="00EA6F34" w:rsidRDefault="00EA6F34" w:rsidP="00857865">
      <w:pPr>
        <w:jc w:val="both"/>
        <w:rPr>
          <w:b/>
        </w:rPr>
      </w:pPr>
    </w:p>
    <w:p w14:paraId="4902AF25" w14:textId="77777777" w:rsidR="00857865" w:rsidRDefault="00857865" w:rsidP="00857865">
      <w:pPr>
        <w:jc w:val="both"/>
      </w:pPr>
      <w:r>
        <w:t xml:space="preserve">It is discrimination to treat a woman (including a female pupil of any age) less favourably because she is or has been pregnant, has given birth in the last 26 weeks or is breastfeeding a baby who is 26 weeks or younger. </w:t>
      </w:r>
    </w:p>
    <w:p w14:paraId="51439521" w14:textId="77777777" w:rsidR="00EA6F34" w:rsidRDefault="00EA6F34" w:rsidP="00857865">
      <w:pPr>
        <w:jc w:val="both"/>
      </w:pPr>
    </w:p>
    <w:p w14:paraId="0705EE05" w14:textId="77777777" w:rsidR="00857865" w:rsidRDefault="00857865" w:rsidP="00857865">
      <w:pPr>
        <w:jc w:val="both"/>
      </w:pPr>
      <w:r>
        <w:t xml:space="preserve">It is direct sex discrimination to treat a woman (including a female pupil of any age) less favourably because she is breastfeeding a child who is more than 26 weeks old. </w:t>
      </w:r>
    </w:p>
    <w:p w14:paraId="28BD00AF" w14:textId="77777777" w:rsidR="00EA6F34" w:rsidRDefault="00EA6F34" w:rsidP="00857865">
      <w:pPr>
        <w:jc w:val="both"/>
      </w:pPr>
    </w:p>
    <w:p w14:paraId="0988E58D" w14:textId="77777777" w:rsidR="00857865" w:rsidRDefault="00857865" w:rsidP="00857865">
      <w:pPr>
        <w:jc w:val="both"/>
        <w:rPr>
          <w:b/>
        </w:rPr>
      </w:pPr>
      <w:r w:rsidRPr="00EA6F34">
        <w:rPr>
          <w:b/>
        </w:rPr>
        <w:t xml:space="preserve">Gender reassignment </w:t>
      </w:r>
    </w:p>
    <w:p w14:paraId="75D0106A" w14:textId="77777777" w:rsidR="00EA6F34" w:rsidRPr="00EA6F34" w:rsidRDefault="00EA6F34" w:rsidP="00857865">
      <w:pPr>
        <w:jc w:val="both"/>
        <w:rPr>
          <w:b/>
        </w:rPr>
      </w:pPr>
    </w:p>
    <w:p w14:paraId="5E592B4A" w14:textId="77777777" w:rsidR="00DB3747" w:rsidRDefault="00DB3747" w:rsidP="00DB3747">
      <w:pPr>
        <w:jc w:val="both"/>
      </w:pPr>
      <w:r>
        <w:t xml:space="preserve">Gender reassignment is a personal process (rather than a medical process) which involves a person expressing their gender in a way that differs from or is inconsistent with the physical sex they were born with. </w:t>
      </w:r>
    </w:p>
    <w:p w14:paraId="1DDEACDF" w14:textId="77777777" w:rsidR="00DB3747" w:rsidRDefault="00DB3747" w:rsidP="00DB3747">
      <w:pPr>
        <w:jc w:val="both"/>
      </w:pPr>
      <w:r>
        <w:t xml:space="preserve">This personal process may include undergoing medical procedures or, as is more likely for school pupils, it may simply include choosing to dress in a different way as part of the personal process of change. </w:t>
      </w:r>
    </w:p>
    <w:p w14:paraId="029AAB93" w14:textId="77777777" w:rsidR="00DB3747" w:rsidRDefault="00DB3747" w:rsidP="00DB3747">
      <w:pPr>
        <w:jc w:val="both"/>
      </w:pPr>
      <w:r>
        <w:t xml:space="preserve">A person will be protected because of gender reassignment where they: </w:t>
      </w:r>
    </w:p>
    <w:p w14:paraId="02B4E19A" w14:textId="41153F4E" w:rsidR="00DB3747" w:rsidRDefault="00DB3747" w:rsidP="005E6B2B">
      <w:pPr>
        <w:pStyle w:val="ListParagraph"/>
        <w:numPr>
          <w:ilvl w:val="0"/>
          <w:numId w:val="25"/>
        </w:numPr>
        <w:jc w:val="both"/>
      </w:pPr>
      <w:r>
        <w:t xml:space="preserve">make their intention known to someone - it does not matter who this is, whether it is someone at school or at home or someone like a doctor: </w:t>
      </w:r>
    </w:p>
    <w:p w14:paraId="703F7117" w14:textId="77777777" w:rsidR="00DB3747" w:rsidRDefault="00DB3747" w:rsidP="00DB3747">
      <w:pPr>
        <w:ind w:left="720"/>
        <w:jc w:val="both"/>
      </w:pPr>
      <w:r>
        <w:t xml:space="preserve">o once they have proposed to undergo gender reassignment they are protected, even if they take no further steps or they decide to stop later on </w:t>
      </w:r>
    </w:p>
    <w:p w14:paraId="4CE26D45" w14:textId="77777777" w:rsidR="00DB3747" w:rsidRDefault="00DB3747" w:rsidP="00DB3747">
      <w:pPr>
        <w:ind w:left="720"/>
        <w:jc w:val="both"/>
      </w:pPr>
      <w:r>
        <w:t xml:space="preserve">o they do not have to have reached an irrevocable decision that they will undergo gender reassignment, but as soon as there is a manifestation of this intention they are protected </w:t>
      </w:r>
    </w:p>
    <w:p w14:paraId="2586D43F" w14:textId="2A2FD1A1" w:rsidR="00DB3747" w:rsidRDefault="00DB3747" w:rsidP="005E6B2B">
      <w:pPr>
        <w:pStyle w:val="ListParagraph"/>
        <w:numPr>
          <w:ilvl w:val="0"/>
          <w:numId w:val="25"/>
        </w:numPr>
        <w:jc w:val="both"/>
      </w:pPr>
      <w:r>
        <w:t xml:space="preserve">start or continue to dress, behave or live (full-time or part-time) according to the gender they identify with as a person </w:t>
      </w:r>
    </w:p>
    <w:p w14:paraId="6DC670F0" w14:textId="714B9BAA" w:rsidR="00DB3747" w:rsidRDefault="00DB3747" w:rsidP="005E6B2B">
      <w:pPr>
        <w:pStyle w:val="ListParagraph"/>
        <w:numPr>
          <w:ilvl w:val="0"/>
          <w:numId w:val="25"/>
        </w:numPr>
        <w:jc w:val="both"/>
      </w:pPr>
      <w:r>
        <w:t>undergo treatment related to gender reassignment, such as surgery or hormone therapy, or have received gender recognition under the Gender Recognition Act 2004.</w:t>
      </w:r>
    </w:p>
    <w:p w14:paraId="19F00B7A" w14:textId="77777777" w:rsidR="00DB3747" w:rsidRDefault="00DB3747" w:rsidP="00DB3747">
      <w:pPr>
        <w:jc w:val="both"/>
      </w:pPr>
    </w:p>
    <w:p w14:paraId="424111B1" w14:textId="5644368F" w:rsidR="00DB3747" w:rsidRDefault="00DB3747" w:rsidP="00DB3747">
      <w:pPr>
        <w:jc w:val="both"/>
      </w:pPr>
      <w:r>
        <w:t xml:space="preserve">It does not matter which of these applies to a person for them to be protected because of the characteristic of gender reassignment. </w:t>
      </w:r>
    </w:p>
    <w:p w14:paraId="720D8017" w14:textId="77777777" w:rsidR="00DB3747" w:rsidRDefault="00DB3747" w:rsidP="00DB3747">
      <w:pPr>
        <w:jc w:val="both"/>
      </w:pPr>
    </w:p>
    <w:p w14:paraId="555088DF" w14:textId="11EDFCF2" w:rsidR="00DB3747" w:rsidRDefault="00DB3747" w:rsidP="00DB3747">
      <w:pPr>
        <w:jc w:val="both"/>
      </w:pPr>
      <w:r>
        <w:t xml:space="preserve">This guidance uses the term 'transsexual person' to refer to someone who has the protected characteristic of gender reassignment. </w:t>
      </w:r>
    </w:p>
    <w:p w14:paraId="00F90852" w14:textId="6CAEFB42" w:rsidR="00857865" w:rsidRDefault="00857865" w:rsidP="00857865">
      <w:pPr>
        <w:jc w:val="both"/>
      </w:pPr>
    </w:p>
    <w:p w14:paraId="3BFD97D9" w14:textId="77777777" w:rsidR="00857865" w:rsidRDefault="00857865" w:rsidP="00857865">
      <w:pPr>
        <w:jc w:val="both"/>
        <w:rPr>
          <w:b/>
        </w:rPr>
      </w:pPr>
      <w:r w:rsidRPr="00EA6F34">
        <w:rPr>
          <w:b/>
        </w:rPr>
        <w:t xml:space="preserve">Why we need to address disability issues: </w:t>
      </w:r>
    </w:p>
    <w:p w14:paraId="0E629AE7" w14:textId="77777777" w:rsidR="00EA6F34" w:rsidRPr="00EA6F34" w:rsidRDefault="00EA6F34" w:rsidP="00857865">
      <w:pPr>
        <w:jc w:val="both"/>
        <w:rPr>
          <w:b/>
        </w:rPr>
      </w:pPr>
    </w:p>
    <w:p w14:paraId="0AB729A4" w14:textId="77777777" w:rsidR="00857865" w:rsidRDefault="00857865" w:rsidP="00857865">
      <w:pPr>
        <w:jc w:val="both"/>
      </w:pPr>
      <w:r>
        <w:t xml:space="preserve">The Equality Act 2010 outlines that a person is a disabled person (someone who has the protected characteristic of disability) if they have a physical and/or mental impairment which has what the law calls ‘a substantial and long-term adverse effect on their ability to carry out normal day-to-day activities’. There is no need for a person to have a medically diagnosed cause for their impairment; what matters is the effect of the impairment not the cause. </w:t>
      </w:r>
    </w:p>
    <w:p w14:paraId="579761DB" w14:textId="63F35759" w:rsidR="00EA6F34" w:rsidRDefault="00EA6F34" w:rsidP="00857865">
      <w:pPr>
        <w:jc w:val="both"/>
      </w:pPr>
    </w:p>
    <w:p w14:paraId="2FC528D5" w14:textId="77777777" w:rsidR="00857865" w:rsidRDefault="00857865" w:rsidP="00857865">
      <w:pPr>
        <w:jc w:val="both"/>
      </w:pPr>
      <w:r>
        <w:t xml:space="preserve">In relation to physical impairment: </w:t>
      </w:r>
    </w:p>
    <w:p w14:paraId="1A22E7C9" w14:textId="77777777" w:rsidR="00EA6F34" w:rsidRDefault="00EA6F34" w:rsidP="00857865">
      <w:pPr>
        <w:jc w:val="both"/>
      </w:pPr>
    </w:p>
    <w:p w14:paraId="39BC4C52" w14:textId="77777777" w:rsidR="00857865" w:rsidRDefault="00857865" w:rsidP="005E6B2B">
      <w:pPr>
        <w:pStyle w:val="ListParagraph"/>
        <w:numPr>
          <w:ilvl w:val="0"/>
          <w:numId w:val="17"/>
        </w:numPr>
        <w:jc w:val="both"/>
      </w:pPr>
      <w:r>
        <w:t xml:space="preserve">Conditions that affect the body such as arthritis, hearing or sight impairment (unless this is correctable by glasses or contact lenses), diabetes, asthma, epilepsy, conditions such as HIV infection, cancer and multiple sclerosis, as well as loss of limbs or the use of limbs are covered. </w:t>
      </w:r>
    </w:p>
    <w:p w14:paraId="07C8B092" w14:textId="77777777" w:rsidR="00857865" w:rsidRDefault="00857865" w:rsidP="005E6B2B">
      <w:pPr>
        <w:pStyle w:val="ListParagraph"/>
        <w:numPr>
          <w:ilvl w:val="0"/>
          <w:numId w:val="17"/>
        </w:numPr>
        <w:jc w:val="both"/>
      </w:pPr>
      <w:r>
        <w:t xml:space="preserve">HIV infection, cancer and multiple sclerosis are covered from the point of diagnosis. </w:t>
      </w:r>
    </w:p>
    <w:p w14:paraId="392A8F28" w14:textId="77777777" w:rsidR="00857865" w:rsidRDefault="00857865" w:rsidP="005E6B2B">
      <w:pPr>
        <w:pStyle w:val="ListParagraph"/>
        <w:numPr>
          <w:ilvl w:val="0"/>
          <w:numId w:val="17"/>
        </w:numPr>
        <w:jc w:val="both"/>
      </w:pPr>
      <w:r>
        <w:t xml:space="preserve">Severe disfigurement (such as scarring) is covered even if it has no physical impact on the person with the disfigurement, provided the long-term requirement is met (see below). </w:t>
      </w:r>
    </w:p>
    <w:p w14:paraId="30C2BB43" w14:textId="77777777" w:rsidR="00857865" w:rsidRDefault="00857865" w:rsidP="005E6B2B">
      <w:pPr>
        <w:pStyle w:val="ListParagraph"/>
        <w:numPr>
          <w:ilvl w:val="0"/>
          <w:numId w:val="17"/>
        </w:numPr>
        <w:jc w:val="both"/>
      </w:pPr>
      <w:r>
        <w:t xml:space="preserve">People who are registered as blind or partially sighted, or who are certified as being blind or partially sighted by a consultant ophthalmologist, are automatically treated as disabled under the Act. </w:t>
      </w:r>
    </w:p>
    <w:p w14:paraId="3996C8FD" w14:textId="77777777" w:rsidR="00857865" w:rsidRDefault="00857865" w:rsidP="005E6B2B">
      <w:pPr>
        <w:pStyle w:val="ListParagraph"/>
        <w:numPr>
          <w:ilvl w:val="0"/>
          <w:numId w:val="17"/>
        </w:numPr>
        <w:jc w:val="both"/>
      </w:pPr>
      <w:r>
        <w:t xml:space="preserve">Mental impairment includes conditions such as dyslexia and autism as well as learning disabilities such as Down’s syndrome and mental health conditions such as depression and schizophrenia. The other tests to apply to decide if someone has the protected characteristic of disability are: </w:t>
      </w:r>
    </w:p>
    <w:p w14:paraId="68A96EF8" w14:textId="77777777" w:rsidR="00857865" w:rsidRDefault="00857865" w:rsidP="005E6B2B">
      <w:pPr>
        <w:pStyle w:val="ListParagraph"/>
        <w:numPr>
          <w:ilvl w:val="0"/>
          <w:numId w:val="17"/>
        </w:numPr>
        <w:jc w:val="both"/>
      </w:pPr>
      <w: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14:paraId="471310DC" w14:textId="77777777" w:rsidR="00857865" w:rsidRDefault="00857865" w:rsidP="005E6B2B">
      <w:pPr>
        <w:pStyle w:val="ListParagraph"/>
        <w:numPr>
          <w:ilvl w:val="0"/>
          <w:numId w:val="17"/>
        </w:numPr>
        <w:jc w:val="both"/>
      </w:pPr>
      <w:r>
        <w:t xml:space="preserve">Whether the effect of the impairment is to make it more difficult and/or time- consuming for a person to carry out an activity compared to someone who does not have the impairment, and this causes more than minor or trivial inconvenience. </w:t>
      </w:r>
    </w:p>
    <w:p w14:paraId="417AAFEC" w14:textId="77777777" w:rsidR="00857865" w:rsidRDefault="00857865" w:rsidP="005E6B2B">
      <w:pPr>
        <w:pStyle w:val="ListParagraph"/>
        <w:numPr>
          <w:ilvl w:val="0"/>
          <w:numId w:val="17"/>
        </w:numPr>
        <w:jc w:val="both"/>
      </w:pPr>
      <w:r>
        <w:t xml:space="preserve">If the activities that are made more difficult are ‘normal day-to-day activities’ at work or at home. </w:t>
      </w:r>
    </w:p>
    <w:p w14:paraId="1ABBCF12" w14:textId="77777777" w:rsidR="00857865" w:rsidRDefault="00857865" w:rsidP="005E6B2B">
      <w:pPr>
        <w:pStyle w:val="ListParagraph"/>
        <w:numPr>
          <w:ilvl w:val="0"/>
          <w:numId w:val="17"/>
        </w:numPr>
        <w:jc w:val="both"/>
      </w:pPr>
      <w:r>
        <w:t xml:space="preserve">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 </w:t>
      </w:r>
    </w:p>
    <w:p w14:paraId="1BC5BA90" w14:textId="77777777" w:rsidR="00EA6F34" w:rsidRDefault="00EA6F34" w:rsidP="00857865">
      <w:pPr>
        <w:jc w:val="both"/>
      </w:pPr>
    </w:p>
    <w:p w14:paraId="3203B351" w14:textId="0E4A1166" w:rsidR="00857865" w:rsidRPr="00EA6F34" w:rsidRDefault="00EA6F34" w:rsidP="00857865">
      <w:pPr>
        <w:jc w:val="both"/>
        <w:rPr>
          <w:b/>
        </w:rPr>
      </w:pPr>
      <w:r>
        <w:rPr>
          <w:b/>
        </w:rPr>
        <w:t>The Duty</w:t>
      </w:r>
    </w:p>
    <w:p w14:paraId="1B1BD32C" w14:textId="77777777" w:rsidR="00EA6F34" w:rsidRDefault="00EA6F34" w:rsidP="00857865">
      <w:pPr>
        <w:jc w:val="both"/>
      </w:pPr>
    </w:p>
    <w:p w14:paraId="5302F2BB" w14:textId="0B92D5AC" w:rsidR="00857865" w:rsidRDefault="00857865" w:rsidP="00857865">
      <w:pPr>
        <w:jc w:val="both"/>
      </w:pPr>
      <w:r>
        <w:t xml:space="preserve">The Equality Act 2010 places a general duty on schools, who need to have due regard for the following when carrying out their functions: </w:t>
      </w:r>
    </w:p>
    <w:p w14:paraId="4A8A1D51" w14:textId="77777777" w:rsidR="00EA6F34" w:rsidRDefault="00EA6F34" w:rsidP="00857865">
      <w:pPr>
        <w:jc w:val="both"/>
      </w:pPr>
    </w:p>
    <w:p w14:paraId="3326D4A3" w14:textId="472111A7" w:rsidR="00857865" w:rsidRDefault="00857865" w:rsidP="005E6B2B">
      <w:pPr>
        <w:pStyle w:val="ListParagraph"/>
        <w:numPr>
          <w:ilvl w:val="0"/>
          <w:numId w:val="17"/>
        </w:numPr>
        <w:jc w:val="both"/>
      </w:pPr>
      <w:r>
        <w:t xml:space="preserve">Promoting equality of opportunity between disabled people and other people; </w:t>
      </w:r>
    </w:p>
    <w:p w14:paraId="73B84FD9" w14:textId="6F022354" w:rsidR="00857865" w:rsidRDefault="00857865" w:rsidP="005E6B2B">
      <w:pPr>
        <w:pStyle w:val="ListParagraph"/>
        <w:numPr>
          <w:ilvl w:val="0"/>
          <w:numId w:val="17"/>
        </w:numPr>
        <w:jc w:val="both"/>
      </w:pPr>
      <w:r>
        <w:t xml:space="preserve">Eliminating discrimination that is unlawful under the DDA; </w:t>
      </w:r>
    </w:p>
    <w:p w14:paraId="00DC217C" w14:textId="5B9B7D7B" w:rsidR="00857865" w:rsidRDefault="00857865" w:rsidP="005E6B2B">
      <w:pPr>
        <w:pStyle w:val="ListParagraph"/>
        <w:numPr>
          <w:ilvl w:val="0"/>
          <w:numId w:val="17"/>
        </w:numPr>
        <w:jc w:val="both"/>
      </w:pPr>
      <w:r>
        <w:t xml:space="preserve">Eliminating harassment of disabled people that is related to their disability; </w:t>
      </w:r>
    </w:p>
    <w:p w14:paraId="17FD4A05" w14:textId="59A2B1A4" w:rsidR="00857865" w:rsidRDefault="00857865" w:rsidP="005E6B2B">
      <w:pPr>
        <w:pStyle w:val="ListParagraph"/>
        <w:numPr>
          <w:ilvl w:val="0"/>
          <w:numId w:val="17"/>
        </w:numPr>
        <w:jc w:val="both"/>
      </w:pPr>
      <w:r>
        <w:t xml:space="preserve">Promoting positive attitudes towards disabled people; </w:t>
      </w:r>
    </w:p>
    <w:p w14:paraId="6B0D6F97" w14:textId="7FE28F01" w:rsidR="00857865" w:rsidRDefault="00857865" w:rsidP="005E6B2B">
      <w:pPr>
        <w:pStyle w:val="ListParagraph"/>
        <w:numPr>
          <w:ilvl w:val="0"/>
          <w:numId w:val="17"/>
        </w:numPr>
        <w:jc w:val="both"/>
      </w:pPr>
      <w:r>
        <w:t xml:space="preserve">Encouraging participation in public life by disabled people; </w:t>
      </w:r>
    </w:p>
    <w:p w14:paraId="097E4FA6" w14:textId="29B042CA" w:rsidR="00857865" w:rsidRDefault="00857865" w:rsidP="005E6B2B">
      <w:pPr>
        <w:pStyle w:val="ListParagraph"/>
        <w:numPr>
          <w:ilvl w:val="0"/>
          <w:numId w:val="17"/>
        </w:numPr>
        <w:jc w:val="both"/>
      </w:pPr>
      <w:r>
        <w:t>Taking steps to meet disabled people’s needs, even if this requires more favourable</w:t>
      </w:r>
      <w:r w:rsidR="00EA6F34">
        <w:t xml:space="preserve"> </w:t>
      </w:r>
      <w:r>
        <w:t xml:space="preserve">treatment. </w:t>
      </w:r>
    </w:p>
    <w:p w14:paraId="11427E59" w14:textId="77777777" w:rsidR="00EA6F34" w:rsidRDefault="00EA6F34" w:rsidP="00857865">
      <w:pPr>
        <w:jc w:val="both"/>
      </w:pPr>
    </w:p>
    <w:p w14:paraId="64A19EE2" w14:textId="77777777" w:rsidR="00DB3747" w:rsidRDefault="00DB3747" w:rsidP="00857865">
      <w:pPr>
        <w:jc w:val="both"/>
        <w:rPr>
          <w:b/>
        </w:rPr>
      </w:pPr>
    </w:p>
    <w:p w14:paraId="228AC4F5" w14:textId="77777777" w:rsidR="00DB3747" w:rsidRDefault="00DB3747" w:rsidP="00857865">
      <w:pPr>
        <w:jc w:val="both"/>
        <w:rPr>
          <w:b/>
        </w:rPr>
      </w:pPr>
    </w:p>
    <w:p w14:paraId="254DCA10" w14:textId="2759291B" w:rsidR="00857865" w:rsidRPr="00EA6F34" w:rsidRDefault="00857865" w:rsidP="00857865">
      <w:pPr>
        <w:jc w:val="both"/>
        <w:rPr>
          <w:b/>
        </w:rPr>
      </w:pPr>
      <w:r w:rsidRPr="00EA6F34">
        <w:rPr>
          <w:b/>
        </w:rPr>
        <w:lastRenderedPageBreak/>
        <w:t xml:space="preserve">Why we need to address sexual orientation issues: </w:t>
      </w:r>
    </w:p>
    <w:p w14:paraId="67BFF41D" w14:textId="77777777" w:rsidR="005525D7" w:rsidRDefault="005525D7" w:rsidP="00857865">
      <w:pPr>
        <w:jc w:val="both"/>
      </w:pPr>
    </w:p>
    <w:p w14:paraId="344D9058" w14:textId="77777777" w:rsidR="00857865" w:rsidRDefault="00857865" w:rsidP="00857865">
      <w:pPr>
        <w:jc w:val="both"/>
      </w:pPr>
      <w:r>
        <w:t xml:space="preserve">Legal requirements: </w:t>
      </w:r>
    </w:p>
    <w:p w14:paraId="5EE840ED" w14:textId="77777777" w:rsidR="005525D7" w:rsidRDefault="005525D7" w:rsidP="00857865">
      <w:pPr>
        <w:jc w:val="both"/>
      </w:pPr>
    </w:p>
    <w:p w14:paraId="1EA75337" w14:textId="0F0FAF2C" w:rsidR="00857865" w:rsidRDefault="00857865" w:rsidP="00857865">
      <w:pPr>
        <w:jc w:val="both"/>
      </w:pPr>
      <w:r>
        <w:t xml:space="preserve">The Equality Act 2010,covers discrimination, harassment and victimisation in work and vocational training. They make it unlawful to deny people jobs because of prejudice about their sexual orientation. They enable individuals to take prompt and effective action to tackle harassment, and enable people to have an equal chance of training and promotion, whatever their sexual orientation or the sexual orientation of those with whom a person is associated or related. </w:t>
      </w:r>
    </w:p>
    <w:p w14:paraId="14303741" w14:textId="77777777" w:rsidR="00857865" w:rsidRDefault="00857865" w:rsidP="00857865">
      <w:pPr>
        <w:jc w:val="both"/>
      </w:pPr>
      <w:r>
        <w:t xml:space="preserve">The Equality Act 2006 included an order making power that allows Regulations to be made to prohibit sexual orientation discrimination in the provision of all goods, facilities and services in education and in the execution of public functions. These Regulations entered into force on the 30th of April 2007. </w:t>
      </w:r>
    </w:p>
    <w:p w14:paraId="4A04E12A" w14:textId="77777777" w:rsidR="005525D7" w:rsidRDefault="005525D7" w:rsidP="00857865">
      <w:pPr>
        <w:jc w:val="both"/>
      </w:pPr>
    </w:p>
    <w:p w14:paraId="18C47D07" w14:textId="77777777" w:rsidR="00857865" w:rsidRDefault="00857865" w:rsidP="00857865">
      <w:pPr>
        <w:jc w:val="both"/>
      </w:pPr>
      <w:r>
        <w:t xml:space="preserve">Sexual orientation means an individual’s sexual orientation towards: </w:t>
      </w:r>
    </w:p>
    <w:p w14:paraId="383EDFED" w14:textId="77777777" w:rsidR="005525D7" w:rsidRDefault="005525D7" w:rsidP="00857865">
      <w:pPr>
        <w:jc w:val="both"/>
      </w:pPr>
    </w:p>
    <w:p w14:paraId="5F214E81" w14:textId="77777777" w:rsidR="005525D7" w:rsidRDefault="00857865" w:rsidP="005E6B2B">
      <w:pPr>
        <w:pStyle w:val="ListParagraph"/>
        <w:numPr>
          <w:ilvl w:val="0"/>
          <w:numId w:val="18"/>
        </w:numPr>
        <w:jc w:val="both"/>
      </w:pPr>
      <w:r>
        <w:t xml:space="preserve">people of the same sex as him or her (gay or lesbian); </w:t>
      </w:r>
    </w:p>
    <w:p w14:paraId="44FD22CD" w14:textId="1BCD88AD" w:rsidR="00857865" w:rsidRDefault="00857865" w:rsidP="005E6B2B">
      <w:pPr>
        <w:pStyle w:val="ListParagraph"/>
        <w:numPr>
          <w:ilvl w:val="0"/>
          <w:numId w:val="18"/>
        </w:numPr>
        <w:jc w:val="both"/>
      </w:pPr>
      <w:r>
        <w:t>people of the opposite sex (heterosexual);</w:t>
      </w:r>
    </w:p>
    <w:p w14:paraId="3E2CE139" w14:textId="77777777" w:rsidR="00857865" w:rsidRDefault="00857865" w:rsidP="005E6B2B">
      <w:pPr>
        <w:pStyle w:val="ListParagraph"/>
        <w:numPr>
          <w:ilvl w:val="0"/>
          <w:numId w:val="18"/>
        </w:numPr>
        <w:jc w:val="both"/>
      </w:pPr>
      <w:r>
        <w:t xml:space="preserve">people of both sexes (bisexual) </w:t>
      </w:r>
    </w:p>
    <w:p w14:paraId="5E0F2324" w14:textId="77777777" w:rsidR="005525D7" w:rsidRDefault="005525D7" w:rsidP="005525D7">
      <w:pPr>
        <w:pStyle w:val="ListParagraph"/>
        <w:ind w:left="1080"/>
        <w:jc w:val="both"/>
      </w:pPr>
    </w:p>
    <w:p w14:paraId="5AC91DE0" w14:textId="77777777" w:rsidR="00857865" w:rsidRDefault="00857865" w:rsidP="00857865">
      <w:pPr>
        <w:jc w:val="both"/>
      </w:pPr>
      <w:r>
        <w:t xml:space="preserve">It does not include transsexuality which is related to gender and is covered in the employment context by sex discrimination legislation. </w:t>
      </w:r>
    </w:p>
    <w:p w14:paraId="05C4061B" w14:textId="77777777" w:rsidR="005525D7" w:rsidRDefault="005525D7" w:rsidP="00857865">
      <w:pPr>
        <w:jc w:val="both"/>
      </w:pPr>
    </w:p>
    <w:p w14:paraId="708BEFDE" w14:textId="77777777" w:rsidR="00857865" w:rsidRDefault="00857865" w:rsidP="00857865">
      <w:pPr>
        <w:jc w:val="both"/>
      </w:pPr>
      <w:r>
        <w:t xml:space="preserve">The Regulations prohibit discrimination on the basis of a person’s: </w:t>
      </w:r>
    </w:p>
    <w:p w14:paraId="4C2AEE1C" w14:textId="77777777" w:rsidR="005525D7" w:rsidRDefault="005525D7" w:rsidP="00857865">
      <w:pPr>
        <w:jc w:val="both"/>
      </w:pPr>
    </w:p>
    <w:p w14:paraId="437DFB27" w14:textId="77777777" w:rsidR="00857865" w:rsidRDefault="00857865" w:rsidP="005E6B2B">
      <w:pPr>
        <w:pStyle w:val="ListParagraph"/>
        <w:numPr>
          <w:ilvl w:val="0"/>
          <w:numId w:val="19"/>
        </w:numPr>
        <w:jc w:val="both"/>
      </w:pPr>
      <w:r>
        <w:t>Actual sexual orientation;</w:t>
      </w:r>
    </w:p>
    <w:p w14:paraId="5318E966" w14:textId="77777777" w:rsidR="00857865" w:rsidRDefault="00857865" w:rsidP="005E6B2B">
      <w:pPr>
        <w:pStyle w:val="ListParagraph"/>
        <w:numPr>
          <w:ilvl w:val="0"/>
          <w:numId w:val="19"/>
        </w:numPr>
        <w:jc w:val="both"/>
      </w:pPr>
      <w:r>
        <w:t>Perceived sexual orientation by him or her;</w:t>
      </w:r>
    </w:p>
    <w:p w14:paraId="413E25BC" w14:textId="77777777" w:rsidR="005525D7" w:rsidRDefault="00857865" w:rsidP="005E6B2B">
      <w:pPr>
        <w:pStyle w:val="ListParagraph"/>
        <w:numPr>
          <w:ilvl w:val="0"/>
          <w:numId w:val="19"/>
        </w:numPr>
        <w:jc w:val="both"/>
      </w:pPr>
      <w:r>
        <w:t>Sexual orientation of someone with whom he/she is associated.</w:t>
      </w:r>
    </w:p>
    <w:p w14:paraId="7DBECCE9" w14:textId="083A6754" w:rsidR="00857865" w:rsidRDefault="00857865" w:rsidP="005525D7">
      <w:pPr>
        <w:pStyle w:val="ListParagraph"/>
        <w:ind w:left="1080"/>
        <w:jc w:val="both"/>
      </w:pPr>
      <w:r>
        <w:t xml:space="preserve"> </w:t>
      </w:r>
    </w:p>
    <w:p w14:paraId="1BC80533" w14:textId="77777777" w:rsidR="00857865" w:rsidRDefault="00857865" w:rsidP="00857865">
      <w:pPr>
        <w:jc w:val="both"/>
      </w:pPr>
      <w:r>
        <w:t xml:space="preserve">Discrimination is defined as: </w:t>
      </w:r>
    </w:p>
    <w:p w14:paraId="254D246A" w14:textId="77777777" w:rsidR="005525D7" w:rsidRDefault="005525D7" w:rsidP="00857865">
      <w:pPr>
        <w:jc w:val="both"/>
      </w:pPr>
    </w:p>
    <w:p w14:paraId="439AC6AD" w14:textId="77777777" w:rsidR="005525D7" w:rsidRDefault="00857865" w:rsidP="005E6B2B">
      <w:pPr>
        <w:pStyle w:val="ListParagraph"/>
        <w:numPr>
          <w:ilvl w:val="0"/>
          <w:numId w:val="20"/>
        </w:numPr>
        <w:jc w:val="both"/>
      </w:pPr>
      <w:r>
        <w:t xml:space="preserve">Direct discrimination on the grounds of sexual orientation happens when a person is treated less favourably than another person is, or would be, treated in the same circumstances, and that treatment is because of their sexual orientation, perceived sexual, or that of a person with whom he or she is associated- such as a parent. </w:t>
      </w:r>
    </w:p>
    <w:p w14:paraId="4A57CC80" w14:textId="77777777" w:rsidR="005525D7" w:rsidRDefault="005525D7" w:rsidP="00857865">
      <w:pPr>
        <w:jc w:val="both"/>
      </w:pPr>
    </w:p>
    <w:p w14:paraId="1B7ACF27" w14:textId="77777777" w:rsidR="005525D7" w:rsidRDefault="00857865" w:rsidP="005E6B2B">
      <w:pPr>
        <w:pStyle w:val="ListParagraph"/>
        <w:numPr>
          <w:ilvl w:val="0"/>
          <w:numId w:val="20"/>
        </w:numPr>
        <w:jc w:val="both"/>
      </w:pPr>
      <w:r>
        <w:t xml:space="preserve">Indirect discrimination on the grounds of sexual orientation happens where a provision, criterion or practice is applied to everyone, but it has the effect of putting a person of a particular sexual orientation at a disadvantage- and it cannot be reasonably justified by reference to considerations other than sexual orientation. </w:t>
      </w:r>
    </w:p>
    <w:p w14:paraId="60143980" w14:textId="77777777" w:rsidR="005525D7" w:rsidRDefault="005525D7" w:rsidP="00857865">
      <w:pPr>
        <w:jc w:val="both"/>
      </w:pPr>
    </w:p>
    <w:p w14:paraId="637C476C" w14:textId="5169BA13" w:rsidR="00857865" w:rsidRDefault="00857865" w:rsidP="005E6B2B">
      <w:pPr>
        <w:pStyle w:val="ListParagraph"/>
        <w:numPr>
          <w:ilvl w:val="0"/>
          <w:numId w:val="20"/>
        </w:numPr>
        <w:jc w:val="both"/>
      </w:pPr>
      <w:r>
        <w:t xml:space="preserve">Victimising someone by treating them less favourably because of anything they have done or intend to do in relation to these regulations such as making a complaint or giving evidence for a complainant, is also unlawful discrimination. </w:t>
      </w:r>
    </w:p>
    <w:p w14:paraId="09E95013" w14:textId="77777777" w:rsidR="005525D7" w:rsidRDefault="005525D7" w:rsidP="00857865">
      <w:pPr>
        <w:jc w:val="both"/>
      </w:pPr>
    </w:p>
    <w:p w14:paraId="31CCE888" w14:textId="77777777" w:rsidR="00857865" w:rsidRDefault="00857865" w:rsidP="00857865">
      <w:pPr>
        <w:jc w:val="both"/>
      </w:pPr>
      <w:r>
        <w:t xml:space="preserve">The specific duties require us not to unlawfully discriminate against a person: </w:t>
      </w:r>
    </w:p>
    <w:p w14:paraId="56B1A5F8" w14:textId="77777777" w:rsidR="005525D7" w:rsidRDefault="005525D7" w:rsidP="00857865">
      <w:pPr>
        <w:jc w:val="both"/>
      </w:pPr>
    </w:p>
    <w:p w14:paraId="1D016B45" w14:textId="1AF6D4B9" w:rsidR="00857865" w:rsidRDefault="00857865" w:rsidP="005E6B2B">
      <w:pPr>
        <w:pStyle w:val="ListParagraph"/>
        <w:numPr>
          <w:ilvl w:val="0"/>
          <w:numId w:val="20"/>
        </w:numPr>
        <w:jc w:val="both"/>
      </w:pPr>
      <w:r>
        <w:t xml:space="preserve">In the terms on which it offers to admit him or her as a pupil </w:t>
      </w:r>
    </w:p>
    <w:p w14:paraId="5A7D02F1" w14:textId="7775650F" w:rsidR="00857865" w:rsidRDefault="00857865" w:rsidP="005E6B2B">
      <w:pPr>
        <w:pStyle w:val="ListParagraph"/>
        <w:numPr>
          <w:ilvl w:val="0"/>
          <w:numId w:val="20"/>
        </w:numPr>
        <w:jc w:val="both"/>
      </w:pPr>
      <w:r>
        <w:t xml:space="preserve">By refusing to accept an application to admit him or her as a pupil </w:t>
      </w:r>
    </w:p>
    <w:p w14:paraId="08E6BF55" w14:textId="5914254E" w:rsidR="00857865" w:rsidRDefault="00857865" w:rsidP="005E6B2B">
      <w:pPr>
        <w:pStyle w:val="ListParagraph"/>
        <w:numPr>
          <w:ilvl w:val="0"/>
          <w:numId w:val="20"/>
        </w:numPr>
        <w:jc w:val="both"/>
      </w:pPr>
      <w:r>
        <w:t xml:space="preserve">In the way in which a pupil is afforded access to any benefit, facility or service </w:t>
      </w:r>
    </w:p>
    <w:p w14:paraId="1746C2F3" w14:textId="0D6A40B3" w:rsidR="00857865" w:rsidRDefault="00857865" w:rsidP="005E6B2B">
      <w:pPr>
        <w:pStyle w:val="ListParagraph"/>
        <w:numPr>
          <w:ilvl w:val="0"/>
          <w:numId w:val="20"/>
        </w:numPr>
        <w:jc w:val="both"/>
      </w:pPr>
      <w:r>
        <w:t xml:space="preserve">By refusing access to any, benefit, facility or service </w:t>
      </w:r>
    </w:p>
    <w:p w14:paraId="10B1980E" w14:textId="1E746742" w:rsidR="00857865" w:rsidRDefault="00857865" w:rsidP="005E6B2B">
      <w:pPr>
        <w:pStyle w:val="ListParagraph"/>
        <w:numPr>
          <w:ilvl w:val="0"/>
          <w:numId w:val="20"/>
        </w:numPr>
        <w:jc w:val="both"/>
      </w:pPr>
      <w:r>
        <w:t xml:space="preserve">By excluding him or her </w:t>
      </w:r>
    </w:p>
    <w:p w14:paraId="08231846" w14:textId="3EFB7280" w:rsidR="00857865" w:rsidRDefault="00857865" w:rsidP="005E6B2B">
      <w:pPr>
        <w:pStyle w:val="ListParagraph"/>
        <w:numPr>
          <w:ilvl w:val="0"/>
          <w:numId w:val="20"/>
        </w:numPr>
        <w:jc w:val="both"/>
      </w:pPr>
      <w:r>
        <w:t xml:space="preserve">By subjecting him or her to any other detriment </w:t>
      </w:r>
    </w:p>
    <w:p w14:paraId="0444622C" w14:textId="77777777" w:rsidR="005525D7" w:rsidRDefault="005525D7" w:rsidP="00857865">
      <w:pPr>
        <w:jc w:val="both"/>
      </w:pPr>
    </w:p>
    <w:p w14:paraId="76EEFFE4" w14:textId="77777777" w:rsidR="00857865" w:rsidRPr="005525D7" w:rsidRDefault="00857865" w:rsidP="00857865">
      <w:pPr>
        <w:jc w:val="both"/>
        <w:rPr>
          <w:b/>
        </w:rPr>
      </w:pPr>
      <w:r w:rsidRPr="005525D7">
        <w:rPr>
          <w:b/>
        </w:rPr>
        <w:t xml:space="preserve">Why we need to address Religious belief / </w:t>
      </w:r>
      <w:proofErr w:type="spellStart"/>
      <w:r w:rsidRPr="005525D7">
        <w:rPr>
          <w:b/>
        </w:rPr>
        <w:t>non belief</w:t>
      </w:r>
      <w:proofErr w:type="spellEnd"/>
      <w:r w:rsidRPr="005525D7">
        <w:rPr>
          <w:b/>
        </w:rPr>
        <w:t xml:space="preserve"> issues: </w:t>
      </w:r>
    </w:p>
    <w:p w14:paraId="4E76DE6B" w14:textId="77777777" w:rsidR="005525D7" w:rsidRDefault="005525D7" w:rsidP="00857865">
      <w:pPr>
        <w:jc w:val="both"/>
      </w:pPr>
    </w:p>
    <w:p w14:paraId="49DBB468" w14:textId="77777777" w:rsidR="00857865" w:rsidRDefault="00857865" w:rsidP="00857865">
      <w:pPr>
        <w:jc w:val="both"/>
      </w:pPr>
      <w:r>
        <w:t xml:space="preserve">Legal requirements: </w:t>
      </w:r>
    </w:p>
    <w:p w14:paraId="3BC5F2CD" w14:textId="77777777" w:rsidR="005525D7" w:rsidRDefault="005525D7" w:rsidP="00857865">
      <w:pPr>
        <w:jc w:val="both"/>
      </w:pPr>
    </w:p>
    <w:p w14:paraId="0CA4C6E3" w14:textId="413F7DB2" w:rsidR="00857865" w:rsidRDefault="00857865" w:rsidP="00857865">
      <w:pPr>
        <w:jc w:val="both"/>
      </w:pPr>
      <w:r>
        <w:t xml:space="preserve">The Equality Act 2010 outlines discrimination on grounds of religion, religious belief or similar philosophical belief. They cover direct or indirect discrimination, harassment and victimisation in work and vocational training on grounds of perceived as well as actual religion or belief (i.e. assuming - correctly or incorrectly - that someone has a particular religion or belief). It is illegal to discriminate against any one because of their religion or faith when providing goods or services. </w:t>
      </w:r>
    </w:p>
    <w:p w14:paraId="340073D9" w14:textId="77777777" w:rsidR="005525D7" w:rsidRDefault="005525D7" w:rsidP="00857865">
      <w:pPr>
        <w:jc w:val="both"/>
      </w:pPr>
    </w:p>
    <w:p w14:paraId="286EA26C" w14:textId="1069095A" w:rsidR="00857865" w:rsidRDefault="00857865" w:rsidP="00857865">
      <w:pPr>
        <w:jc w:val="both"/>
      </w:pPr>
      <w:r>
        <w:t xml:space="preserve">Exceptions may be made in very limited circumstances if there is a genuine occupational requirement for the worker to be of a particular religion or belief in order to do the job or to comply with the religious or belief ethos of the organisation </w:t>
      </w:r>
    </w:p>
    <w:p w14:paraId="28987A0B" w14:textId="77777777" w:rsidR="005525D7" w:rsidRDefault="005525D7" w:rsidP="00857865">
      <w:pPr>
        <w:jc w:val="both"/>
      </w:pPr>
    </w:p>
    <w:p w14:paraId="3759C64D" w14:textId="7C8EC23F" w:rsidR="00857865" w:rsidRDefault="00857865" w:rsidP="00857865">
      <w:pPr>
        <w:jc w:val="both"/>
      </w:pPr>
      <w:r>
        <w:t xml:space="preserve">Religion or belief is defined as being any religion, religious belief or similar philosophical belief. This does not include any philosophical or political belief unless it is similar to religious belief. It will be for the Employment Tribunals and other Courts to decide whether particular circumstances are covered by the law </w:t>
      </w:r>
    </w:p>
    <w:p w14:paraId="0BBEEB51" w14:textId="77777777" w:rsidR="005525D7" w:rsidRDefault="005525D7" w:rsidP="00857865">
      <w:pPr>
        <w:jc w:val="both"/>
      </w:pPr>
    </w:p>
    <w:p w14:paraId="0A19533D" w14:textId="365642CA" w:rsidR="00857865" w:rsidRDefault="00857865" w:rsidP="00857865">
      <w:pPr>
        <w:jc w:val="both"/>
      </w:pPr>
      <w:r>
        <w:t>For example</w:t>
      </w:r>
      <w:r w:rsidR="005525D7">
        <w:t>,</w:t>
      </w:r>
      <w:r>
        <w:t xml:space="preserve"> it is unlawful to: </w:t>
      </w:r>
    </w:p>
    <w:p w14:paraId="264D1A59" w14:textId="77777777" w:rsidR="005525D7" w:rsidRDefault="005525D7" w:rsidP="00857865">
      <w:pPr>
        <w:jc w:val="both"/>
      </w:pPr>
    </w:p>
    <w:p w14:paraId="36800F2F" w14:textId="77777777" w:rsidR="005525D7" w:rsidRDefault="00857865" w:rsidP="005E6B2B">
      <w:pPr>
        <w:pStyle w:val="ListParagraph"/>
        <w:numPr>
          <w:ilvl w:val="0"/>
          <w:numId w:val="21"/>
        </w:numPr>
        <w:jc w:val="both"/>
      </w:pPr>
      <w:r>
        <w:t xml:space="preserve">Decide not to employ someone </w:t>
      </w:r>
    </w:p>
    <w:p w14:paraId="089B07C8" w14:textId="69D35883" w:rsidR="00857865" w:rsidRDefault="00857865" w:rsidP="005E6B2B">
      <w:pPr>
        <w:pStyle w:val="ListParagraph"/>
        <w:numPr>
          <w:ilvl w:val="0"/>
          <w:numId w:val="21"/>
        </w:numPr>
        <w:jc w:val="both"/>
      </w:pPr>
      <w:r>
        <w:t>Dismiss them</w:t>
      </w:r>
    </w:p>
    <w:p w14:paraId="561CA6DE" w14:textId="77777777" w:rsidR="005E6B2B" w:rsidRDefault="00857865" w:rsidP="005E6B2B">
      <w:pPr>
        <w:pStyle w:val="ListParagraph"/>
        <w:numPr>
          <w:ilvl w:val="0"/>
          <w:numId w:val="21"/>
        </w:numPr>
        <w:jc w:val="both"/>
      </w:pPr>
      <w:r>
        <w:t xml:space="preserve">Refuse to provide them with training </w:t>
      </w:r>
    </w:p>
    <w:p w14:paraId="3E86351C" w14:textId="29239BCC" w:rsidR="00857865" w:rsidRDefault="00857865" w:rsidP="005E6B2B">
      <w:pPr>
        <w:pStyle w:val="ListParagraph"/>
        <w:numPr>
          <w:ilvl w:val="0"/>
          <w:numId w:val="21"/>
        </w:numPr>
        <w:jc w:val="both"/>
      </w:pPr>
      <w:r>
        <w:t xml:space="preserve">Deny them promotion </w:t>
      </w:r>
    </w:p>
    <w:p w14:paraId="3DB04884" w14:textId="77777777" w:rsidR="00857865" w:rsidRDefault="00857865" w:rsidP="005E6B2B">
      <w:pPr>
        <w:pStyle w:val="ListParagraph"/>
        <w:numPr>
          <w:ilvl w:val="0"/>
          <w:numId w:val="21"/>
        </w:numPr>
        <w:jc w:val="both"/>
      </w:pPr>
      <w:r>
        <w:t>Give them adverse terms and conditions</w:t>
      </w:r>
    </w:p>
    <w:p w14:paraId="39690F89" w14:textId="77777777" w:rsidR="005525D7" w:rsidRDefault="005525D7" w:rsidP="005525D7">
      <w:pPr>
        <w:jc w:val="both"/>
      </w:pPr>
    </w:p>
    <w:p w14:paraId="2EDAC586" w14:textId="410455E4" w:rsidR="00857865" w:rsidRDefault="005525D7" w:rsidP="005525D7">
      <w:pPr>
        <w:jc w:val="both"/>
      </w:pPr>
      <w:r>
        <w:t>b</w:t>
      </w:r>
      <w:r w:rsidR="00857865">
        <w:t xml:space="preserve">ecause they follow, or do not follow, a particular religion or belief </w:t>
      </w:r>
    </w:p>
    <w:p w14:paraId="0E85D85C" w14:textId="77777777" w:rsidR="005525D7" w:rsidRDefault="005525D7" w:rsidP="00857865">
      <w:pPr>
        <w:jc w:val="both"/>
      </w:pPr>
    </w:p>
    <w:p w14:paraId="1E5F487F" w14:textId="22BD1334" w:rsidR="00857865" w:rsidRPr="005525D7" w:rsidRDefault="00857865" w:rsidP="00857865">
      <w:pPr>
        <w:jc w:val="both"/>
        <w:rPr>
          <w:b/>
        </w:rPr>
      </w:pPr>
      <w:r w:rsidRPr="005525D7">
        <w:rPr>
          <w:b/>
        </w:rPr>
        <w:t>W</w:t>
      </w:r>
      <w:r w:rsidR="005525D7">
        <w:rPr>
          <w:b/>
        </w:rPr>
        <w:t>hy we need to address age issues</w:t>
      </w:r>
      <w:r w:rsidRPr="005525D7">
        <w:rPr>
          <w:b/>
        </w:rPr>
        <w:t xml:space="preserve"> </w:t>
      </w:r>
    </w:p>
    <w:p w14:paraId="4A96885C" w14:textId="77777777" w:rsidR="005525D7" w:rsidRDefault="005525D7" w:rsidP="00857865">
      <w:pPr>
        <w:jc w:val="both"/>
      </w:pPr>
    </w:p>
    <w:p w14:paraId="486CE902" w14:textId="77777777" w:rsidR="00857865" w:rsidRDefault="00857865" w:rsidP="00857865">
      <w:pPr>
        <w:jc w:val="both"/>
      </w:pPr>
      <w:r>
        <w:t xml:space="preserve">Legal requirements: </w:t>
      </w:r>
    </w:p>
    <w:p w14:paraId="0BF9FC6E" w14:textId="77777777" w:rsidR="005525D7" w:rsidRDefault="005525D7" w:rsidP="00857865">
      <w:pPr>
        <w:jc w:val="both"/>
      </w:pPr>
    </w:p>
    <w:p w14:paraId="1533C666" w14:textId="77777777" w:rsidR="00857865" w:rsidRDefault="00857865" w:rsidP="00857865">
      <w:pPr>
        <w:jc w:val="both"/>
      </w:pPr>
      <w:r>
        <w:t xml:space="preserve">The Equality Act 2010 prevents unjustified age discrimination in employment and vocational training. It protects against discrimination that is directly against anyone: </w:t>
      </w:r>
    </w:p>
    <w:p w14:paraId="1055B49F" w14:textId="77777777" w:rsidR="005525D7" w:rsidRDefault="005525D7" w:rsidP="00857865">
      <w:pPr>
        <w:jc w:val="both"/>
      </w:pPr>
    </w:p>
    <w:p w14:paraId="7E4EF445" w14:textId="77777777" w:rsidR="00857865" w:rsidRDefault="00857865" w:rsidP="005E6B2B">
      <w:pPr>
        <w:pStyle w:val="ListParagraph"/>
        <w:numPr>
          <w:ilvl w:val="0"/>
          <w:numId w:val="22"/>
        </w:numPr>
        <w:jc w:val="both"/>
      </w:pPr>
      <w:r>
        <w:t>That is, to treat them less favourably than others because of their age – unless objectively justified</w:t>
      </w:r>
    </w:p>
    <w:p w14:paraId="35FDE444" w14:textId="77777777" w:rsidR="00857865" w:rsidRDefault="00857865" w:rsidP="005E6B2B">
      <w:pPr>
        <w:pStyle w:val="ListParagraph"/>
        <w:numPr>
          <w:ilvl w:val="0"/>
          <w:numId w:val="22"/>
        </w:numPr>
        <w:jc w:val="both"/>
      </w:pPr>
      <w:r>
        <w:t xml:space="preserve">Discriminate indirectly against anyone – that is, to apply a criterion, provision or practice which disadvantages people of a particular age unless it can be objectively justified </w:t>
      </w:r>
    </w:p>
    <w:p w14:paraId="682ADF70" w14:textId="77777777" w:rsidR="00857865" w:rsidRDefault="00857865" w:rsidP="005E6B2B">
      <w:pPr>
        <w:pStyle w:val="ListParagraph"/>
        <w:numPr>
          <w:ilvl w:val="0"/>
          <w:numId w:val="22"/>
        </w:numPr>
        <w:jc w:val="both"/>
      </w:pPr>
      <w:r>
        <w:t xml:space="preserve">Subject someone to harassment. Harassment is unwanted conduct that violates a person’s dignity or creates an intimidating, hostile, degrading, humiliating or offensive environment for them having regard to all the circumstances including the perception of the victim </w:t>
      </w:r>
    </w:p>
    <w:p w14:paraId="4FCACA9E" w14:textId="77777777" w:rsidR="00857865" w:rsidRDefault="00857865" w:rsidP="005E6B2B">
      <w:pPr>
        <w:pStyle w:val="ListParagraph"/>
        <w:numPr>
          <w:ilvl w:val="0"/>
          <w:numId w:val="22"/>
        </w:numPr>
        <w:jc w:val="both"/>
      </w:pPr>
      <w:r>
        <w:t xml:space="preserve">Victimise someone because they have made or intend to make a complaint or allegation or have given or intend to give evidence in relation to a complaint of discrimination on grounds of age </w:t>
      </w:r>
    </w:p>
    <w:p w14:paraId="6D03ACE3" w14:textId="77777777" w:rsidR="005525D7" w:rsidRDefault="005525D7" w:rsidP="00857865">
      <w:pPr>
        <w:jc w:val="both"/>
      </w:pPr>
    </w:p>
    <w:p w14:paraId="77C0179E" w14:textId="77777777" w:rsidR="00857865" w:rsidRPr="005525D7" w:rsidRDefault="00857865" w:rsidP="00857865">
      <w:pPr>
        <w:jc w:val="both"/>
        <w:rPr>
          <w:b/>
        </w:rPr>
      </w:pPr>
      <w:r w:rsidRPr="005525D7">
        <w:rPr>
          <w:b/>
        </w:rPr>
        <w:t xml:space="preserve">Why we need to address Community Cohesion issues: </w:t>
      </w:r>
    </w:p>
    <w:p w14:paraId="410C702F" w14:textId="77777777" w:rsidR="005525D7" w:rsidRDefault="005525D7" w:rsidP="00857865">
      <w:pPr>
        <w:jc w:val="both"/>
      </w:pPr>
    </w:p>
    <w:p w14:paraId="1F56F3A0" w14:textId="77777777" w:rsidR="00857865" w:rsidRDefault="00857865" w:rsidP="00857865">
      <w:pPr>
        <w:jc w:val="both"/>
      </w:pPr>
      <w:r>
        <w:t>Legal Requirements:</w:t>
      </w:r>
    </w:p>
    <w:p w14:paraId="15388E53" w14:textId="77777777" w:rsidR="005525D7" w:rsidRDefault="005525D7" w:rsidP="00857865">
      <w:pPr>
        <w:jc w:val="both"/>
      </w:pPr>
    </w:p>
    <w:p w14:paraId="0993D43A" w14:textId="1D2A2F6D" w:rsidR="005525D7" w:rsidRDefault="005525D7" w:rsidP="00857865">
      <w:pPr>
        <w:jc w:val="both"/>
      </w:pPr>
    </w:p>
    <w:p w14:paraId="2E13EB0A" w14:textId="77777777" w:rsidR="005E6B2B" w:rsidRDefault="005E6B2B" w:rsidP="005E6B2B">
      <w:pPr>
        <w:jc w:val="both"/>
      </w:pPr>
      <w:r>
        <w:t>The Education and Inspections Act 2006 establishes general duties of governing bodies:</w:t>
      </w:r>
    </w:p>
    <w:p w14:paraId="5B4C6777" w14:textId="77777777" w:rsidR="005E6B2B" w:rsidRDefault="005E6B2B" w:rsidP="005E6B2B">
      <w:pPr>
        <w:jc w:val="both"/>
      </w:pPr>
    </w:p>
    <w:p w14:paraId="4D2C9EEC" w14:textId="524279ED" w:rsidR="005E6B2B" w:rsidRDefault="005E6B2B" w:rsidP="005E6B2B">
      <w:pPr>
        <w:jc w:val="both"/>
      </w:pPr>
      <w:r>
        <w:lastRenderedPageBreak/>
        <w:t>Section 38 states that governing bodies should conduct the school with regard to four new duties one of which is the duty to “promote community cohesion”.</w:t>
      </w:r>
    </w:p>
    <w:p w14:paraId="62F431D8" w14:textId="77777777" w:rsidR="005E6B2B" w:rsidRDefault="005E6B2B" w:rsidP="005E6B2B">
      <w:pPr>
        <w:jc w:val="both"/>
      </w:pPr>
    </w:p>
    <w:p w14:paraId="43D997BB" w14:textId="766A315A" w:rsidR="005E6B2B" w:rsidRDefault="005E6B2B" w:rsidP="005E6B2B">
      <w:pPr>
        <w:jc w:val="both"/>
      </w:pPr>
      <w:r>
        <w:t>Section 154 states the duty to report to OFSTED on the contribution of certain schools to community cohesion.</w:t>
      </w:r>
    </w:p>
    <w:p w14:paraId="3C86594C" w14:textId="77777777" w:rsidR="005E6B2B" w:rsidRDefault="005E6B2B" w:rsidP="005E6B2B">
      <w:pPr>
        <w:jc w:val="both"/>
      </w:pPr>
    </w:p>
    <w:p w14:paraId="0D9EAC2A" w14:textId="4D2917E4" w:rsidR="005E6B2B" w:rsidRDefault="005E6B2B" w:rsidP="005E6B2B">
      <w:pPr>
        <w:jc w:val="both"/>
      </w:pPr>
      <w:r>
        <w:t>Section 33 about requirements to foundation school contains a subsection 96) which establishes an explicit requirement that a foundation school should “promote community cohesion”. This seems to be linked to the Government’s desire “to promote ethnic, religious, and cultural tolerance and respect between different groups of people living together.” Therefore, trusts will need to demonstrate that they are committed to providing “opportunities for young people from different backgrounds to learn from each other and encourage an understanding of, and respect for, other cultures and faiths and by activities in the community, which help build bridges between different ethnic groups.” This duty also implies assessing if certain activities would constitute an obstacle to meeting this requirement.</w:t>
      </w:r>
    </w:p>
    <w:p w14:paraId="2A2AC06E" w14:textId="77777777" w:rsidR="005E6B2B" w:rsidRDefault="005E6B2B" w:rsidP="005E6B2B">
      <w:pPr>
        <w:jc w:val="both"/>
      </w:pPr>
    </w:p>
    <w:p w14:paraId="1B3F88D3" w14:textId="091C9FCA" w:rsidR="005E6B2B" w:rsidRDefault="005E6B2B" w:rsidP="005E6B2B">
      <w:pPr>
        <w:jc w:val="both"/>
      </w:pPr>
      <w:r>
        <w:t>Schools play a fundamental role in decreasing deprivation and exclusion, in valuing and celebrating ethnic diversity, raising achievement and attainment, preventing and managing bullying, anti-social behaviour and discrimination incidents.</w:t>
      </w:r>
    </w:p>
    <w:p w14:paraId="39FEB3F0" w14:textId="77777777" w:rsidR="005E6B2B" w:rsidRDefault="005E6B2B" w:rsidP="005E6B2B">
      <w:pPr>
        <w:jc w:val="both"/>
      </w:pPr>
    </w:p>
    <w:p w14:paraId="318FBC14" w14:textId="452510B4" w:rsidR="00806E9E" w:rsidRPr="00806E9E" w:rsidRDefault="005E6B2B" w:rsidP="005E6B2B">
      <w:pPr>
        <w:jc w:val="both"/>
      </w:pPr>
      <w:r>
        <w:t>Beyond statutory requirements for schools to promote community cohesion, it is important that these policies are developed in a context-wise, evidence-based and problem-solving manner. Likewise, it is useful to acknowledge that the school’s efforts to promote community cohesion will be more significant if the duty is mainstreamed across all areas such as curriculum and teaching and learning,</w:t>
      </w:r>
    </w:p>
    <w:sectPr w:rsidR="00806E9E" w:rsidRPr="00806E9E" w:rsidSect="00857865">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F7C"/>
    <w:multiLevelType w:val="hybridMultilevel"/>
    <w:tmpl w:val="D73495F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EFE"/>
    <w:multiLevelType w:val="hybridMultilevel"/>
    <w:tmpl w:val="5C523A1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0DD"/>
    <w:multiLevelType w:val="hybridMultilevel"/>
    <w:tmpl w:val="368261D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6B0"/>
    <w:multiLevelType w:val="hybridMultilevel"/>
    <w:tmpl w:val="308240A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03F58"/>
    <w:multiLevelType w:val="hybridMultilevel"/>
    <w:tmpl w:val="89FCEA2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7D54"/>
    <w:multiLevelType w:val="multilevel"/>
    <w:tmpl w:val="A6FC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D0835"/>
    <w:multiLevelType w:val="hybridMultilevel"/>
    <w:tmpl w:val="FFAC06C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818C7"/>
    <w:multiLevelType w:val="hybridMultilevel"/>
    <w:tmpl w:val="625239E6"/>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1354D"/>
    <w:multiLevelType w:val="hybridMultilevel"/>
    <w:tmpl w:val="1A2A3D1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400A"/>
    <w:multiLevelType w:val="hybridMultilevel"/>
    <w:tmpl w:val="E00A669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E54C5"/>
    <w:multiLevelType w:val="hybridMultilevel"/>
    <w:tmpl w:val="FF0AE58E"/>
    <w:lvl w:ilvl="0" w:tplc="7E6EDF14">
      <w:numFmt w:val="bullet"/>
      <w:lvlText w:val="•"/>
      <w:lvlJc w:val="left"/>
      <w:pPr>
        <w:ind w:left="1080" w:hanging="72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D2227"/>
    <w:multiLevelType w:val="hybridMultilevel"/>
    <w:tmpl w:val="8C4A92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1B60"/>
    <w:multiLevelType w:val="hybridMultilevel"/>
    <w:tmpl w:val="216ED7AE"/>
    <w:lvl w:ilvl="0" w:tplc="2FE60FDA">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E4A0E"/>
    <w:multiLevelType w:val="hybridMultilevel"/>
    <w:tmpl w:val="C142728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F19FC"/>
    <w:multiLevelType w:val="hybridMultilevel"/>
    <w:tmpl w:val="12BAB5CA"/>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10E6A"/>
    <w:multiLevelType w:val="hybridMultilevel"/>
    <w:tmpl w:val="4B5219B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C5260"/>
    <w:multiLevelType w:val="hybridMultilevel"/>
    <w:tmpl w:val="0D76AE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2D6E"/>
    <w:multiLevelType w:val="hybridMultilevel"/>
    <w:tmpl w:val="F20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70C51"/>
    <w:multiLevelType w:val="hybridMultilevel"/>
    <w:tmpl w:val="6A5CE6B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5BB8"/>
    <w:multiLevelType w:val="hybridMultilevel"/>
    <w:tmpl w:val="C256F6A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536BF"/>
    <w:multiLevelType w:val="hybridMultilevel"/>
    <w:tmpl w:val="0E5093E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96217"/>
    <w:multiLevelType w:val="hybridMultilevel"/>
    <w:tmpl w:val="B34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738A3"/>
    <w:multiLevelType w:val="hybridMultilevel"/>
    <w:tmpl w:val="F1ACD2E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07CE"/>
    <w:multiLevelType w:val="hybridMultilevel"/>
    <w:tmpl w:val="1EE6C16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A3322"/>
    <w:multiLevelType w:val="hybridMultilevel"/>
    <w:tmpl w:val="B880AB3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8"/>
  </w:num>
  <w:num w:numId="6">
    <w:abstractNumId w:val="8"/>
  </w:num>
  <w:num w:numId="7">
    <w:abstractNumId w:val="24"/>
  </w:num>
  <w:num w:numId="8">
    <w:abstractNumId w:val="20"/>
  </w:num>
  <w:num w:numId="9">
    <w:abstractNumId w:val="19"/>
  </w:num>
  <w:num w:numId="10">
    <w:abstractNumId w:val="10"/>
  </w:num>
  <w:num w:numId="11">
    <w:abstractNumId w:val="7"/>
  </w:num>
  <w:num w:numId="12">
    <w:abstractNumId w:val="2"/>
  </w:num>
  <w:num w:numId="13">
    <w:abstractNumId w:val="15"/>
  </w:num>
  <w:num w:numId="14">
    <w:abstractNumId w:val="23"/>
  </w:num>
  <w:num w:numId="15">
    <w:abstractNumId w:val="3"/>
  </w:num>
  <w:num w:numId="16">
    <w:abstractNumId w:val="14"/>
  </w:num>
  <w:num w:numId="17">
    <w:abstractNumId w:val="4"/>
  </w:num>
  <w:num w:numId="18">
    <w:abstractNumId w:val="9"/>
  </w:num>
  <w:num w:numId="19">
    <w:abstractNumId w:val="6"/>
  </w:num>
  <w:num w:numId="20">
    <w:abstractNumId w:val="1"/>
  </w:num>
  <w:num w:numId="21">
    <w:abstractNumId w:val="22"/>
  </w:num>
  <w:num w:numId="22">
    <w:abstractNumId w:val="13"/>
  </w:num>
  <w:num w:numId="23">
    <w:abstractNumId w:val="5"/>
  </w:num>
  <w:num w:numId="24">
    <w:abstractNumId w:val="1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9E"/>
    <w:rsid w:val="000505FC"/>
    <w:rsid w:val="00050AB2"/>
    <w:rsid w:val="00233033"/>
    <w:rsid w:val="003C0377"/>
    <w:rsid w:val="004D63A1"/>
    <w:rsid w:val="005525D7"/>
    <w:rsid w:val="005532E7"/>
    <w:rsid w:val="005B3E06"/>
    <w:rsid w:val="005B7DBE"/>
    <w:rsid w:val="005E6B2B"/>
    <w:rsid w:val="00752F42"/>
    <w:rsid w:val="00806E9E"/>
    <w:rsid w:val="00857865"/>
    <w:rsid w:val="009E0394"/>
    <w:rsid w:val="00A67EC1"/>
    <w:rsid w:val="00AD65D8"/>
    <w:rsid w:val="00B00AA4"/>
    <w:rsid w:val="00BD5972"/>
    <w:rsid w:val="00BE4249"/>
    <w:rsid w:val="00C64093"/>
    <w:rsid w:val="00C747BE"/>
    <w:rsid w:val="00CE620E"/>
    <w:rsid w:val="00DB3747"/>
    <w:rsid w:val="00DE6CDE"/>
    <w:rsid w:val="00E45C27"/>
    <w:rsid w:val="00EA6F34"/>
    <w:rsid w:val="00EE306C"/>
    <w:rsid w:val="00F75109"/>
    <w:rsid w:val="00F945A3"/>
    <w:rsid w:val="00FB124E"/>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FC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9E"/>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80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06E9E"/>
    <w:rPr>
      <w:rFonts w:ascii="Courier New" w:hAnsi="Courier New" w:cs="Courier New"/>
      <w:sz w:val="20"/>
      <w:szCs w:val="20"/>
      <w:lang w:eastAsia="en-GB"/>
    </w:rPr>
  </w:style>
  <w:style w:type="paragraph" w:customStyle="1" w:styleId="bullet">
    <w:name w:val="bullet"/>
    <w:basedOn w:val="Normal"/>
    <w:rsid w:val="00857865"/>
    <w:pPr>
      <w:numPr>
        <w:numId w:val="1"/>
      </w:numPr>
    </w:pPr>
    <w:rPr>
      <w:rFonts w:ascii="Times New Roman" w:eastAsia="Times New Roman" w:hAnsi="Times New Roman" w:cs="Times New Roman"/>
      <w:lang w:eastAsia="en-GB"/>
    </w:rPr>
  </w:style>
  <w:style w:type="paragraph" w:styleId="ListParagraph">
    <w:name w:val="List Paragraph"/>
    <w:basedOn w:val="Normal"/>
    <w:uiPriority w:val="34"/>
    <w:qFormat/>
    <w:rsid w:val="0085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99246">
      <w:bodyDiv w:val="1"/>
      <w:marLeft w:val="0"/>
      <w:marRight w:val="0"/>
      <w:marTop w:val="0"/>
      <w:marBottom w:val="0"/>
      <w:divBdr>
        <w:top w:val="none" w:sz="0" w:space="0" w:color="auto"/>
        <w:left w:val="none" w:sz="0" w:space="0" w:color="auto"/>
        <w:bottom w:val="none" w:sz="0" w:space="0" w:color="auto"/>
        <w:right w:val="none" w:sz="0" w:space="0" w:color="auto"/>
      </w:divBdr>
    </w:div>
    <w:div w:id="1437746951">
      <w:bodyDiv w:val="1"/>
      <w:marLeft w:val="0"/>
      <w:marRight w:val="0"/>
      <w:marTop w:val="0"/>
      <w:marBottom w:val="0"/>
      <w:divBdr>
        <w:top w:val="none" w:sz="0" w:space="0" w:color="auto"/>
        <w:left w:val="none" w:sz="0" w:space="0" w:color="auto"/>
        <w:bottom w:val="none" w:sz="0" w:space="0" w:color="auto"/>
        <w:right w:val="none" w:sz="0" w:space="0" w:color="auto"/>
      </w:divBdr>
      <w:divsChild>
        <w:div w:id="1803575578">
          <w:marLeft w:val="0"/>
          <w:marRight w:val="0"/>
          <w:marTop w:val="0"/>
          <w:marBottom w:val="0"/>
          <w:divBdr>
            <w:top w:val="none" w:sz="0" w:space="0" w:color="auto"/>
            <w:left w:val="none" w:sz="0" w:space="0" w:color="auto"/>
            <w:bottom w:val="none" w:sz="0" w:space="0" w:color="auto"/>
            <w:right w:val="none" w:sz="0" w:space="0" w:color="auto"/>
          </w:divBdr>
          <w:divsChild>
            <w:div w:id="1702130358">
              <w:marLeft w:val="0"/>
              <w:marRight w:val="0"/>
              <w:marTop w:val="0"/>
              <w:marBottom w:val="0"/>
              <w:divBdr>
                <w:top w:val="none" w:sz="0" w:space="0" w:color="auto"/>
                <w:left w:val="none" w:sz="0" w:space="0" w:color="auto"/>
                <w:bottom w:val="none" w:sz="0" w:space="0" w:color="auto"/>
                <w:right w:val="none" w:sz="0" w:space="0" w:color="auto"/>
              </w:divBdr>
              <w:divsChild>
                <w:div w:id="1207720418">
                  <w:marLeft w:val="0"/>
                  <w:marRight w:val="0"/>
                  <w:marTop w:val="0"/>
                  <w:marBottom w:val="0"/>
                  <w:divBdr>
                    <w:top w:val="none" w:sz="0" w:space="0" w:color="auto"/>
                    <w:left w:val="none" w:sz="0" w:space="0" w:color="auto"/>
                    <w:bottom w:val="none" w:sz="0" w:space="0" w:color="auto"/>
                    <w:right w:val="none" w:sz="0" w:space="0" w:color="auto"/>
                  </w:divBdr>
                  <w:divsChild>
                    <w:div w:id="1732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4020">
      <w:bodyDiv w:val="1"/>
      <w:marLeft w:val="0"/>
      <w:marRight w:val="0"/>
      <w:marTop w:val="0"/>
      <w:marBottom w:val="0"/>
      <w:divBdr>
        <w:top w:val="none" w:sz="0" w:space="0" w:color="auto"/>
        <w:left w:val="none" w:sz="0" w:space="0" w:color="auto"/>
        <w:bottom w:val="none" w:sz="0" w:space="0" w:color="auto"/>
        <w:right w:val="none" w:sz="0" w:space="0" w:color="auto"/>
      </w:divBdr>
      <w:divsChild>
        <w:div w:id="1524784120">
          <w:marLeft w:val="0"/>
          <w:marRight w:val="0"/>
          <w:marTop w:val="0"/>
          <w:marBottom w:val="0"/>
          <w:divBdr>
            <w:top w:val="none" w:sz="0" w:space="0" w:color="auto"/>
            <w:left w:val="none" w:sz="0" w:space="0" w:color="auto"/>
            <w:bottom w:val="none" w:sz="0" w:space="0" w:color="auto"/>
            <w:right w:val="none" w:sz="0" w:space="0" w:color="auto"/>
          </w:divBdr>
          <w:divsChild>
            <w:div w:id="1982536451">
              <w:marLeft w:val="0"/>
              <w:marRight w:val="0"/>
              <w:marTop w:val="0"/>
              <w:marBottom w:val="0"/>
              <w:divBdr>
                <w:top w:val="none" w:sz="0" w:space="0" w:color="auto"/>
                <w:left w:val="none" w:sz="0" w:space="0" w:color="auto"/>
                <w:bottom w:val="none" w:sz="0" w:space="0" w:color="auto"/>
                <w:right w:val="none" w:sz="0" w:space="0" w:color="auto"/>
              </w:divBdr>
              <w:divsChild>
                <w:div w:id="290745342">
                  <w:marLeft w:val="0"/>
                  <w:marRight w:val="0"/>
                  <w:marTop w:val="0"/>
                  <w:marBottom w:val="0"/>
                  <w:divBdr>
                    <w:top w:val="none" w:sz="0" w:space="0" w:color="auto"/>
                    <w:left w:val="none" w:sz="0" w:space="0" w:color="auto"/>
                    <w:bottom w:val="none" w:sz="0" w:space="0" w:color="auto"/>
                    <w:right w:val="none" w:sz="0" w:space="0" w:color="auto"/>
                  </w:divBdr>
                  <w:divsChild>
                    <w:div w:id="1915509186">
                      <w:marLeft w:val="0"/>
                      <w:marRight w:val="0"/>
                      <w:marTop w:val="0"/>
                      <w:marBottom w:val="0"/>
                      <w:divBdr>
                        <w:top w:val="none" w:sz="0" w:space="0" w:color="auto"/>
                        <w:left w:val="none" w:sz="0" w:space="0" w:color="auto"/>
                        <w:bottom w:val="none" w:sz="0" w:space="0" w:color="auto"/>
                        <w:right w:val="none" w:sz="0" w:space="0" w:color="auto"/>
                      </w:divBdr>
                    </w:div>
                  </w:divsChild>
                </w:div>
                <w:div w:id="1645350158">
                  <w:marLeft w:val="0"/>
                  <w:marRight w:val="0"/>
                  <w:marTop w:val="0"/>
                  <w:marBottom w:val="0"/>
                  <w:divBdr>
                    <w:top w:val="none" w:sz="0" w:space="0" w:color="auto"/>
                    <w:left w:val="none" w:sz="0" w:space="0" w:color="auto"/>
                    <w:bottom w:val="none" w:sz="0" w:space="0" w:color="auto"/>
                    <w:right w:val="none" w:sz="0" w:space="0" w:color="auto"/>
                  </w:divBdr>
                  <w:divsChild>
                    <w:div w:id="631718693">
                      <w:marLeft w:val="0"/>
                      <w:marRight w:val="0"/>
                      <w:marTop w:val="0"/>
                      <w:marBottom w:val="0"/>
                      <w:divBdr>
                        <w:top w:val="none" w:sz="0" w:space="0" w:color="auto"/>
                        <w:left w:val="none" w:sz="0" w:space="0" w:color="auto"/>
                        <w:bottom w:val="none" w:sz="0" w:space="0" w:color="auto"/>
                        <w:right w:val="none" w:sz="0" w:space="0" w:color="auto"/>
                      </w:divBdr>
                    </w:div>
                    <w:div w:id="1861553953">
                      <w:marLeft w:val="0"/>
                      <w:marRight w:val="0"/>
                      <w:marTop w:val="0"/>
                      <w:marBottom w:val="0"/>
                      <w:divBdr>
                        <w:top w:val="none" w:sz="0" w:space="0" w:color="auto"/>
                        <w:left w:val="none" w:sz="0" w:space="0" w:color="auto"/>
                        <w:bottom w:val="none" w:sz="0" w:space="0" w:color="auto"/>
                        <w:right w:val="none" w:sz="0" w:space="0" w:color="auto"/>
                      </w:divBdr>
                    </w:div>
                  </w:divsChild>
                </w:div>
                <w:div w:id="181239530">
                  <w:marLeft w:val="0"/>
                  <w:marRight w:val="0"/>
                  <w:marTop w:val="0"/>
                  <w:marBottom w:val="0"/>
                  <w:divBdr>
                    <w:top w:val="none" w:sz="0" w:space="0" w:color="auto"/>
                    <w:left w:val="none" w:sz="0" w:space="0" w:color="auto"/>
                    <w:bottom w:val="none" w:sz="0" w:space="0" w:color="auto"/>
                    <w:right w:val="none" w:sz="0" w:space="0" w:color="auto"/>
                  </w:divBdr>
                  <w:divsChild>
                    <w:div w:id="16786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218">
          <w:marLeft w:val="0"/>
          <w:marRight w:val="0"/>
          <w:marTop w:val="0"/>
          <w:marBottom w:val="0"/>
          <w:divBdr>
            <w:top w:val="none" w:sz="0" w:space="0" w:color="auto"/>
            <w:left w:val="none" w:sz="0" w:space="0" w:color="auto"/>
            <w:bottom w:val="none" w:sz="0" w:space="0" w:color="auto"/>
            <w:right w:val="none" w:sz="0" w:space="0" w:color="auto"/>
          </w:divBdr>
          <w:divsChild>
            <w:div w:id="1729691819">
              <w:marLeft w:val="0"/>
              <w:marRight w:val="0"/>
              <w:marTop w:val="0"/>
              <w:marBottom w:val="0"/>
              <w:divBdr>
                <w:top w:val="none" w:sz="0" w:space="0" w:color="auto"/>
                <w:left w:val="none" w:sz="0" w:space="0" w:color="auto"/>
                <w:bottom w:val="none" w:sz="0" w:space="0" w:color="auto"/>
                <w:right w:val="none" w:sz="0" w:space="0" w:color="auto"/>
              </w:divBdr>
              <w:divsChild>
                <w:div w:id="1151215195">
                  <w:marLeft w:val="0"/>
                  <w:marRight w:val="0"/>
                  <w:marTop w:val="0"/>
                  <w:marBottom w:val="0"/>
                  <w:divBdr>
                    <w:top w:val="none" w:sz="0" w:space="0" w:color="auto"/>
                    <w:left w:val="none" w:sz="0" w:space="0" w:color="auto"/>
                    <w:bottom w:val="none" w:sz="0" w:space="0" w:color="auto"/>
                    <w:right w:val="none" w:sz="0" w:space="0" w:color="auto"/>
                  </w:divBdr>
                  <w:divsChild>
                    <w:div w:id="1599483936">
                      <w:marLeft w:val="0"/>
                      <w:marRight w:val="0"/>
                      <w:marTop w:val="0"/>
                      <w:marBottom w:val="0"/>
                      <w:divBdr>
                        <w:top w:val="none" w:sz="0" w:space="0" w:color="auto"/>
                        <w:left w:val="none" w:sz="0" w:space="0" w:color="auto"/>
                        <w:bottom w:val="none" w:sz="0" w:space="0" w:color="auto"/>
                        <w:right w:val="none" w:sz="0" w:space="0" w:color="auto"/>
                      </w:divBdr>
                    </w:div>
                  </w:divsChild>
                </w:div>
                <w:div w:id="1882403266">
                  <w:marLeft w:val="0"/>
                  <w:marRight w:val="0"/>
                  <w:marTop w:val="0"/>
                  <w:marBottom w:val="0"/>
                  <w:divBdr>
                    <w:top w:val="none" w:sz="0" w:space="0" w:color="auto"/>
                    <w:left w:val="none" w:sz="0" w:space="0" w:color="auto"/>
                    <w:bottom w:val="none" w:sz="0" w:space="0" w:color="auto"/>
                    <w:right w:val="none" w:sz="0" w:space="0" w:color="auto"/>
                  </w:divBdr>
                  <w:divsChild>
                    <w:div w:id="44724909">
                      <w:marLeft w:val="0"/>
                      <w:marRight w:val="0"/>
                      <w:marTop w:val="0"/>
                      <w:marBottom w:val="0"/>
                      <w:divBdr>
                        <w:top w:val="none" w:sz="0" w:space="0" w:color="auto"/>
                        <w:left w:val="none" w:sz="0" w:space="0" w:color="auto"/>
                        <w:bottom w:val="none" w:sz="0" w:space="0" w:color="auto"/>
                        <w:right w:val="none" w:sz="0" w:space="0" w:color="auto"/>
                      </w:divBdr>
                    </w:div>
                  </w:divsChild>
                </w:div>
                <w:div w:id="930435767">
                  <w:marLeft w:val="0"/>
                  <w:marRight w:val="0"/>
                  <w:marTop w:val="0"/>
                  <w:marBottom w:val="0"/>
                  <w:divBdr>
                    <w:top w:val="none" w:sz="0" w:space="0" w:color="auto"/>
                    <w:left w:val="none" w:sz="0" w:space="0" w:color="auto"/>
                    <w:bottom w:val="none" w:sz="0" w:space="0" w:color="auto"/>
                    <w:right w:val="none" w:sz="0" w:space="0" w:color="auto"/>
                  </w:divBdr>
                  <w:divsChild>
                    <w:div w:id="1916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5657">
          <w:marLeft w:val="0"/>
          <w:marRight w:val="0"/>
          <w:marTop w:val="0"/>
          <w:marBottom w:val="0"/>
          <w:divBdr>
            <w:top w:val="none" w:sz="0" w:space="0" w:color="auto"/>
            <w:left w:val="none" w:sz="0" w:space="0" w:color="auto"/>
            <w:bottom w:val="none" w:sz="0" w:space="0" w:color="auto"/>
            <w:right w:val="none" w:sz="0" w:space="0" w:color="auto"/>
          </w:divBdr>
          <w:divsChild>
            <w:div w:id="676201636">
              <w:marLeft w:val="0"/>
              <w:marRight w:val="0"/>
              <w:marTop w:val="0"/>
              <w:marBottom w:val="0"/>
              <w:divBdr>
                <w:top w:val="none" w:sz="0" w:space="0" w:color="auto"/>
                <w:left w:val="none" w:sz="0" w:space="0" w:color="auto"/>
                <w:bottom w:val="none" w:sz="0" w:space="0" w:color="auto"/>
                <w:right w:val="none" w:sz="0" w:space="0" w:color="auto"/>
              </w:divBdr>
              <w:divsChild>
                <w:div w:id="1678919852">
                  <w:marLeft w:val="0"/>
                  <w:marRight w:val="0"/>
                  <w:marTop w:val="0"/>
                  <w:marBottom w:val="0"/>
                  <w:divBdr>
                    <w:top w:val="none" w:sz="0" w:space="0" w:color="auto"/>
                    <w:left w:val="none" w:sz="0" w:space="0" w:color="auto"/>
                    <w:bottom w:val="none" w:sz="0" w:space="0" w:color="auto"/>
                    <w:right w:val="none" w:sz="0" w:space="0" w:color="auto"/>
                  </w:divBdr>
                  <w:divsChild>
                    <w:div w:id="1647272599">
                      <w:marLeft w:val="0"/>
                      <w:marRight w:val="0"/>
                      <w:marTop w:val="0"/>
                      <w:marBottom w:val="0"/>
                      <w:divBdr>
                        <w:top w:val="none" w:sz="0" w:space="0" w:color="auto"/>
                        <w:left w:val="none" w:sz="0" w:space="0" w:color="auto"/>
                        <w:bottom w:val="none" w:sz="0" w:space="0" w:color="auto"/>
                        <w:right w:val="none" w:sz="0" w:space="0" w:color="auto"/>
                      </w:divBdr>
                    </w:div>
                  </w:divsChild>
                </w:div>
                <w:div w:id="1835104672">
                  <w:marLeft w:val="0"/>
                  <w:marRight w:val="0"/>
                  <w:marTop w:val="0"/>
                  <w:marBottom w:val="0"/>
                  <w:divBdr>
                    <w:top w:val="none" w:sz="0" w:space="0" w:color="auto"/>
                    <w:left w:val="none" w:sz="0" w:space="0" w:color="auto"/>
                    <w:bottom w:val="none" w:sz="0" w:space="0" w:color="auto"/>
                    <w:right w:val="none" w:sz="0" w:space="0" w:color="auto"/>
                  </w:divBdr>
                  <w:divsChild>
                    <w:div w:id="49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6794">
          <w:marLeft w:val="0"/>
          <w:marRight w:val="0"/>
          <w:marTop w:val="0"/>
          <w:marBottom w:val="0"/>
          <w:divBdr>
            <w:top w:val="none" w:sz="0" w:space="0" w:color="auto"/>
            <w:left w:val="none" w:sz="0" w:space="0" w:color="auto"/>
            <w:bottom w:val="none" w:sz="0" w:space="0" w:color="auto"/>
            <w:right w:val="none" w:sz="0" w:space="0" w:color="auto"/>
          </w:divBdr>
          <w:divsChild>
            <w:div w:id="119809011">
              <w:marLeft w:val="0"/>
              <w:marRight w:val="0"/>
              <w:marTop w:val="0"/>
              <w:marBottom w:val="0"/>
              <w:divBdr>
                <w:top w:val="none" w:sz="0" w:space="0" w:color="auto"/>
                <w:left w:val="none" w:sz="0" w:space="0" w:color="auto"/>
                <w:bottom w:val="none" w:sz="0" w:space="0" w:color="auto"/>
                <w:right w:val="none" w:sz="0" w:space="0" w:color="auto"/>
              </w:divBdr>
              <w:divsChild>
                <w:div w:id="919556262">
                  <w:marLeft w:val="0"/>
                  <w:marRight w:val="0"/>
                  <w:marTop w:val="0"/>
                  <w:marBottom w:val="0"/>
                  <w:divBdr>
                    <w:top w:val="none" w:sz="0" w:space="0" w:color="auto"/>
                    <w:left w:val="none" w:sz="0" w:space="0" w:color="auto"/>
                    <w:bottom w:val="none" w:sz="0" w:space="0" w:color="auto"/>
                    <w:right w:val="none" w:sz="0" w:space="0" w:color="auto"/>
                  </w:divBdr>
                  <w:divsChild>
                    <w:div w:id="1370450229">
                      <w:marLeft w:val="0"/>
                      <w:marRight w:val="0"/>
                      <w:marTop w:val="0"/>
                      <w:marBottom w:val="0"/>
                      <w:divBdr>
                        <w:top w:val="none" w:sz="0" w:space="0" w:color="auto"/>
                        <w:left w:val="none" w:sz="0" w:space="0" w:color="auto"/>
                        <w:bottom w:val="none" w:sz="0" w:space="0" w:color="auto"/>
                        <w:right w:val="none" w:sz="0" w:space="0" w:color="auto"/>
                      </w:divBdr>
                    </w:div>
                  </w:divsChild>
                </w:div>
                <w:div w:id="927542368">
                  <w:marLeft w:val="0"/>
                  <w:marRight w:val="0"/>
                  <w:marTop w:val="0"/>
                  <w:marBottom w:val="0"/>
                  <w:divBdr>
                    <w:top w:val="none" w:sz="0" w:space="0" w:color="auto"/>
                    <w:left w:val="none" w:sz="0" w:space="0" w:color="auto"/>
                    <w:bottom w:val="none" w:sz="0" w:space="0" w:color="auto"/>
                    <w:right w:val="none" w:sz="0" w:space="0" w:color="auto"/>
                  </w:divBdr>
                  <w:divsChild>
                    <w:div w:id="581566986">
                      <w:marLeft w:val="0"/>
                      <w:marRight w:val="0"/>
                      <w:marTop w:val="0"/>
                      <w:marBottom w:val="0"/>
                      <w:divBdr>
                        <w:top w:val="none" w:sz="0" w:space="0" w:color="auto"/>
                        <w:left w:val="none" w:sz="0" w:space="0" w:color="auto"/>
                        <w:bottom w:val="none" w:sz="0" w:space="0" w:color="auto"/>
                        <w:right w:val="none" w:sz="0" w:space="0" w:color="auto"/>
                      </w:divBdr>
                    </w:div>
                  </w:divsChild>
                </w:div>
                <w:div w:id="2047873952">
                  <w:marLeft w:val="0"/>
                  <w:marRight w:val="0"/>
                  <w:marTop w:val="0"/>
                  <w:marBottom w:val="0"/>
                  <w:divBdr>
                    <w:top w:val="none" w:sz="0" w:space="0" w:color="auto"/>
                    <w:left w:val="none" w:sz="0" w:space="0" w:color="auto"/>
                    <w:bottom w:val="none" w:sz="0" w:space="0" w:color="auto"/>
                    <w:right w:val="none" w:sz="0" w:space="0" w:color="auto"/>
                  </w:divBdr>
                  <w:divsChild>
                    <w:div w:id="2047291118">
                      <w:marLeft w:val="0"/>
                      <w:marRight w:val="0"/>
                      <w:marTop w:val="0"/>
                      <w:marBottom w:val="0"/>
                      <w:divBdr>
                        <w:top w:val="none" w:sz="0" w:space="0" w:color="auto"/>
                        <w:left w:val="none" w:sz="0" w:space="0" w:color="auto"/>
                        <w:bottom w:val="none" w:sz="0" w:space="0" w:color="auto"/>
                        <w:right w:val="none" w:sz="0" w:space="0" w:color="auto"/>
                      </w:divBdr>
                    </w:div>
                  </w:divsChild>
                </w:div>
                <w:div w:id="537087719">
                  <w:marLeft w:val="0"/>
                  <w:marRight w:val="0"/>
                  <w:marTop w:val="0"/>
                  <w:marBottom w:val="0"/>
                  <w:divBdr>
                    <w:top w:val="none" w:sz="0" w:space="0" w:color="auto"/>
                    <w:left w:val="none" w:sz="0" w:space="0" w:color="auto"/>
                    <w:bottom w:val="none" w:sz="0" w:space="0" w:color="auto"/>
                    <w:right w:val="none" w:sz="0" w:space="0" w:color="auto"/>
                  </w:divBdr>
                  <w:divsChild>
                    <w:div w:id="1628586363">
                      <w:marLeft w:val="0"/>
                      <w:marRight w:val="0"/>
                      <w:marTop w:val="0"/>
                      <w:marBottom w:val="0"/>
                      <w:divBdr>
                        <w:top w:val="none" w:sz="0" w:space="0" w:color="auto"/>
                        <w:left w:val="none" w:sz="0" w:space="0" w:color="auto"/>
                        <w:bottom w:val="none" w:sz="0" w:space="0" w:color="auto"/>
                        <w:right w:val="none" w:sz="0" w:space="0" w:color="auto"/>
                      </w:divBdr>
                    </w:div>
                  </w:divsChild>
                </w:div>
                <w:div w:id="940456511">
                  <w:marLeft w:val="0"/>
                  <w:marRight w:val="0"/>
                  <w:marTop w:val="0"/>
                  <w:marBottom w:val="0"/>
                  <w:divBdr>
                    <w:top w:val="none" w:sz="0" w:space="0" w:color="auto"/>
                    <w:left w:val="none" w:sz="0" w:space="0" w:color="auto"/>
                    <w:bottom w:val="none" w:sz="0" w:space="0" w:color="auto"/>
                    <w:right w:val="none" w:sz="0" w:space="0" w:color="auto"/>
                  </w:divBdr>
                  <w:divsChild>
                    <w:div w:id="461460003">
                      <w:marLeft w:val="0"/>
                      <w:marRight w:val="0"/>
                      <w:marTop w:val="0"/>
                      <w:marBottom w:val="0"/>
                      <w:divBdr>
                        <w:top w:val="none" w:sz="0" w:space="0" w:color="auto"/>
                        <w:left w:val="none" w:sz="0" w:space="0" w:color="auto"/>
                        <w:bottom w:val="none" w:sz="0" w:space="0" w:color="auto"/>
                        <w:right w:val="none" w:sz="0" w:space="0" w:color="auto"/>
                      </w:divBdr>
                    </w:div>
                  </w:divsChild>
                </w:div>
                <w:div w:id="918103692">
                  <w:marLeft w:val="0"/>
                  <w:marRight w:val="0"/>
                  <w:marTop w:val="0"/>
                  <w:marBottom w:val="0"/>
                  <w:divBdr>
                    <w:top w:val="none" w:sz="0" w:space="0" w:color="auto"/>
                    <w:left w:val="none" w:sz="0" w:space="0" w:color="auto"/>
                    <w:bottom w:val="none" w:sz="0" w:space="0" w:color="auto"/>
                    <w:right w:val="none" w:sz="0" w:space="0" w:color="auto"/>
                  </w:divBdr>
                  <w:divsChild>
                    <w:div w:id="482088349">
                      <w:marLeft w:val="0"/>
                      <w:marRight w:val="0"/>
                      <w:marTop w:val="0"/>
                      <w:marBottom w:val="0"/>
                      <w:divBdr>
                        <w:top w:val="none" w:sz="0" w:space="0" w:color="auto"/>
                        <w:left w:val="none" w:sz="0" w:space="0" w:color="auto"/>
                        <w:bottom w:val="none" w:sz="0" w:space="0" w:color="auto"/>
                        <w:right w:val="none" w:sz="0" w:space="0" w:color="auto"/>
                      </w:divBdr>
                    </w:div>
                  </w:divsChild>
                </w:div>
                <w:div w:id="1496531914">
                  <w:marLeft w:val="0"/>
                  <w:marRight w:val="0"/>
                  <w:marTop w:val="0"/>
                  <w:marBottom w:val="0"/>
                  <w:divBdr>
                    <w:top w:val="none" w:sz="0" w:space="0" w:color="auto"/>
                    <w:left w:val="none" w:sz="0" w:space="0" w:color="auto"/>
                    <w:bottom w:val="none" w:sz="0" w:space="0" w:color="auto"/>
                    <w:right w:val="none" w:sz="0" w:space="0" w:color="auto"/>
                  </w:divBdr>
                  <w:divsChild>
                    <w:div w:id="1538157237">
                      <w:marLeft w:val="0"/>
                      <w:marRight w:val="0"/>
                      <w:marTop w:val="0"/>
                      <w:marBottom w:val="0"/>
                      <w:divBdr>
                        <w:top w:val="none" w:sz="0" w:space="0" w:color="auto"/>
                        <w:left w:val="none" w:sz="0" w:space="0" w:color="auto"/>
                        <w:bottom w:val="none" w:sz="0" w:space="0" w:color="auto"/>
                        <w:right w:val="none" w:sz="0" w:space="0" w:color="auto"/>
                      </w:divBdr>
                    </w:div>
                  </w:divsChild>
                </w:div>
                <w:div w:id="1426806473">
                  <w:marLeft w:val="0"/>
                  <w:marRight w:val="0"/>
                  <w:marTop w:val="0"/>
                  <w:marBottom w:val="0"/>
                  <w:divBdr>
                    <w:top w:val="none" w:sz="0" w:space="0" w:color="auto"/>
                    <w:left w:val="none" w:sz="0" w:space="0" w:color="auto"/>
                    <w:bottom w:val="none" w:sz="0" w:space="0" w:color="auto"/>
                    <w:right w:val="none" w:sz="0" w:space="0" w:color="auto"/>
                  </w:divBdr>
                  <w:divsChild>
                    <w:div w:id="1238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3769">
          <w:marLeft w:val="0"/>
          <w:marRight w:val="0"/>
          <w:marTop w:val="0"/>
          <w:marBottom w:val="0"/>
          <w:divBdr>
            <w:top w:val="none" w:sz="0" w:space="0" w:color="auto"/>
            <w:left w:val="none" w:sz="0" w:space="0" w:color="auto"/>
            <w:bottom w:val="none" w:sz="0" w:space="0" w:color="auto"/>
            <w:right w:val="none" w:sz="0" w:space="0" w:color="auto"/>
          </w:divBdr>
          <w:divsChild>
            <w:div w:id="1249386265">
              <w:marLeft w:val="0"/>
              <w:marRight w:val="0"/>
              <w:marTop w:val="0"/>
              <w:marBottom w:val="0"/>
              <w:divBdr>
                <w:top w:val="none" w:sz="0" w:space="0" w:color="auto"/>
                <w:left w:val="none" w:sz="0" w:space="0" w:color="auto"/>
                <w:bottom w:val="none" w:sz="0" w:space="0" w:color="auto"/>
                <w:right w:val="none" w:sz="0" w:space="0" w:color="auto"/>
              </w:divBdr>
              <w:divsChild>
                <w:div w:id="1442336453">
                  <w:marLeft w:val="0"/>
                  <w:marRight w:val="0"/>
                  <w:marTop w:val="0"/>
                  <w:marBottom w:val="0"/>
                  <w:divBdr>
                    <w:top w:val="none" w:sz="0" w:space="0" w:color="auto"/>
                    <w:left w:val="none" w:sz="0" w:space="0" w:color="auto"/>
                    <w:bottom w:val="none" w:sz="0" w:space="0" w:color="auto"/>
                    <w:right w:val="none" w:sz="0" w:space="0" w:color="auto"/>
                  </w:divBdr>
                  <w:divsChild>
                    <w:div w:id="438915854">
                      <w:marLeft w:val="0"/>
                      <w:marRight w:val="0"/>
                      <w:marTop w:val="0"/>
                      <w:marBottom w:val="0"/>
                      <w:divBdr>
                        <w:top w:val="none" w:sz="0" w:space="0" w:color="auto"/>
                        <w:left w:val="none" w:sz="0" w:space="0" w:color="auto"/>
                        <w:bottom w:val="none" w:sz="0" w:space="0" w:color="auto"/>
                        <w:right w:val="none" w:sz="0" w:space="0" w:color="auto"/>
                      </w:divBdr>
                    </w:div>
                  </w:divsChild>
                </w:div>
                <w:div w:id="1459839889">
                  <w:marLeft w:val="0"/>
                  <w:marRight w:val="0"/>
                  <w:marTop w:val="0"/>
                  <w:marBottom w:val="0"/>
                  <w:divBdr>
                    <w:top w:val="none" w:sz="0" w:space="0" w:color="auto"/>
                    <w:left w:val="none" w:sz="0" w:space="0" w:color="auto"/>
                    <w:bottom w:val="none" w:sz="0" w:space="0" w:color="auto"/>
                    <w:right w:val="none" w:sz="0" w:space="0" w:color="auto"/>
                  </w:divBdr>
                  <w:divsChild>
                    <w:div w:id="17660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4526">
          <w:marLeft w:val="0"/>
          <w:marRight w:val="0"/>
          <w:marTop w:val="0"/>
          <w:marBottom w:val="0"/>
          <w:divBdr>
            <w:top w:val="none" w:sz="0" w:space="0" w:color="auto"/>
            <w:left w:val="none" w:sz="0" w:space="0" w:color="auto"/>
            <w:bottom w:val="none" w:sz="0" w:space="0" w:color="auto"/>
            <w:right w:val="none" w:sz="0" w:space="0" w:color="auto"/>
          </w:divBdr>
          <w:divsChild>
            <w:div w:id="1905293340">
              <w:marLeft w:val="0"/>
              <w:marRight w:val="0"/>
              <w:marTop w:val="0"/>
              <w:marBottom w:val="0"/>
              <w:divBdr>
                <w:top w:val="none" w:sz="0" w:space="0" w:color="auto"/>
                <w:left w:val="none" w:sz="0" w:space="0" w:color="auto"/>
                <w:bottom w:val="none" w:sz="0" w:space="0" w:color="auto"/>
                <w:right w:val="none" w:sz="0" w:space="0" w:color="auto"/>
              </w:divBdr>
              <w:divsChild>
                <w:div w:id="1059522540">
                  <w:marLeft w:val="0"/>
                  <w:marRight w:val="0"/>
                  <w:marTop w:val="0"/>
                  <w:marBottom w:val="0"/>
                  <w:divBdr>
                    <w:top w:val="none" w:sz="0" w:space="0" w:color="auto"/>
                    <w:left w:val="none" w:sz="0" w:space="0" w:color="auto"/>
                    <w:bottom w:val="none" w:sz="0" w:space="0" w:color="auto"/>
                    <w:right w:val="none" w:sz="0" w:space="0" w:color="auto"/>
                  </w:divBdr>
                  <w:divsChild>
                    <w:div w:id="1452897413">
                      <w:marLeft w:val="0"/>
                      <w:marRight w:val="0"/>
                      <w:marTop w:val="0"/>
                      <w:marBottom w:val="0"/>
                      <w:divBdr>
                        <w:top w:val="none" w:sz="0" w:space="0" w:color="auto"/>
                        <w:left w:val="none" w:sz="0" w:space="0" w:color="auto"/>
                        <w:bottom w:val="none" w:sz="0" w:space="0" w:color="auto"/>
                        <w:right w:val="none" w:sz="0" w:space="0" w:color="auto"/>
                      </w:divBdr>
                    </w:div>
                  </w:divsChild>
                </w:div>
                <w:div w:id="1372539813">
                  <w:marLeft w:val="0"/>
                  <w:marRight w:val="0"/>
                  <w:marTop w:val="0"/>
                  <w:marBottom w:val="0"/>
                  <w:divBdr>
                    <w:top w:val="none" w:sz="0" w:space="0" w:color="auto"/>
                    <w:left w:val="none" w:sz="0" w:space="0" w:color="auto"/>
                    <w:bottom w:val="none" w:sz="0" w:space="0" w:color="auto"/>
                    <w:right w:val="none" w:sz="0" w:space="0" w:color="auto"/>
                  </w:divBdr>
                  <w:divsChild>
                    <w:div w:id="1757247852">
                      <w:marLeft w:val="0"/>
                      <w:marRight w:val="0"/>
                      <w:marTop w:val="0"/>
                      <w:marBottom w:val="0"/>
                      <w:divBdr>
                        <w:top w:val="none" w:sz="0" w:space="0" w:color="auto"/>
                        <w:left w:val="none" w:sz="0" w:space="0" w:color="auto"/>
                        <w:bottom w:val="none" w:sz="0" w:space="0" w:color="auto"/>
                        <w:right w:val="none" w:sz="0" w:space="0" w:color="auto"/>
                      </w:divBdr>
                    </w:div>
                  </w:divsChild>
                </w:div>
                <w:div w:id="166949649">
                  <w:marLeft w:val="0"/>
                  <w:marRight w:val="0"/>
                  <w:marTop w:val="0"/>
                  <w:marBottom w:val="0"/>
                  <w:divBdr>
                    <w:top w:val="none" w:sz="0" w:space="0" w:color="auto"/>
                    <w:left w:val="none" w:sz="0" w:space="0" w:color="auto"/>
                    <w:bottom w:val="none" w:sz="0" w:space="0" w:color="auto"/>
                    <w:right w:val="none" w:sz="0" w:space="0" w:color="auto"/>
                  </w:divBdr>
                  <w:divsChild>
                    <w:div w:id="342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7134">
          <w:marLeft w:val="0"/>
          <w:marRight w:val="0"/>
          <w:marTop w:val="0"/>
          <w:marBottom w:val="0"/>
          <w:divBdr>
            <w:top w:val="none" w:sz="0" w:space="0" w:color="auto"/>
            <w:left w:val="none" w:sz="0" w:space="0" w:color="auto"/>
            <w:bottom w:val="none" w:sz="0" w:space="0" w:color="auto"/>
            <w:right w:val="none" w:sz="0" w:space="0" w:color="auto"/>
          </w:divBdr>
          <w:divsChild>
            <w:div w:id="1617516540">
              <w:marLeft w:val="0"/>
              <w:marRight w:val="0"/>
              <w:marTop w:val="0"/>
              <w:marBottom w:val="0"/>
              <w:divBdr>
                <w:top w:val="none" w:sz="0" w:space="0" w:color="auto"/>
                <w:left w:val="none" w:sz="0" w:space="0" w:color="auto"/>
                <w:bottom w:val="none" w:sz="0" w:space="0" w:color="auto"/>
                <w:right w:val="none" w:sz="0" w:space="0" w:color="auto"/>
              </w:divBdr>
              <w:divsChild>
                <w:div w:id="584262748">
                  <w:marLeft w:val="0"/>
                  <w:marRight w:val="0"/>
                  <w:marTop w:val="0"/>
                  <w:marBottom w:val="0"/>
                  <w:divBdr>
                    <w:top w:val="none" w:sz="0" w:space="0" w:color="auto"/>
                    <w:left w:val="none" w:sz="0" w:space="0" w:color="auto"/>
                    <w:bottom w:val="none" w:sz="0" w:space="0" w:color="auto"/>
                    <w:right w:val="none" w:sz="0" w:space="0" w:color="auto"/>
                  </w:divBdr>
                  <w:divsChild>
                    <w:div w:id="2140218331">
                      <w:marLeft w:val="0"/>
                      <w:marRight w:val="0"/>
                      <w:marTop w:val="0"/>
                      <w:marBottom w:val="0"/>
                      <w:divBdr>
                        <w:top w:val="none" w:sz="0" w:space="0" w:color="auto"/>
                        <w:left w:val="none" w:sz="0" w:space="0" w:color="auto"/>
                        <w:bottom w:val="none" w:sz="0" w:space="0" w:color="auto"/>
                        <w:right w:val="none" w:sz="0" w:space="0" w:color="auto"/>
                      </w:divBdr>
                    </w:div>
                  </w:divsChild>
                </w:div>
                <w:div w:id="2119448832">
                  <w:marLeft w:val="0"/>
                  <w:marRight w:val="0"/>
                  <w:marTop w:val="0"/>
                  <w:marBottom w:val="0"/>
                  <w:divBdr>
                    <w:top w:val="none" w:sz="0" w:space="0" w:color="auto"/>
                    <w:left w:val="none" w:sz="0" w:space="0" w:color="auto"/>
                    <w:bottom w:val="none" w:sz="0" w:space="0" w:color="auto"/>
                    <w:right w:val="none" w:sz="0" w:space="0" w:color="auto"/>
                  </w:divBdr>
                  <w:divsChild>
                    <w:div w:id="18850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449">
          <w:marLeft w:val="0"/>
          <w:marRight w:val="0"/>
          <w:marTop w:val="0"/>
          <w:marBottom w:val="0"/>
          <w:divBdr>
            <w:top w:val="none" w:sz="0" w:space="0" w:color="auto"/>
            <w:left w:val="none" w:sz="0" w:space="0" w:color="auto"/>
            <w:bottom w:val="none" w:sz="0" w:space="0" w:color="auto"/>
            <w:right w:val="none" w:sz="0" w:space="0" w:color="auto"/>
          </w:divBdr>
          <w:divsChild>
            <w:div w:id="860168641">
              <w:marLeft w:val="0"/>
              <w:marRight w:val="0"/>
              <w:marTop w:val="0"/>
              <w:marBottom w:val="0"/>
              <w:divBdr>
                <w:top w:val="none" w:sz="0" w:space="0" w:color="auto"/>
                <w:left w:val="none" w:sz="0" w:space="0" w:color="auto"/>
                <w:bottom w:val="none" w:sz="0" w:space="0" w:color="auto"/>
                <w:right w:val="none" w:sz="0" w:space="0" w:color="auto"/>
              </w:divBdr>
              <w:divsChild>
                <w:div w:id="1947419936">
                  <w:marLeft w:val="0"/>
                  <w:marRight w:val="0"/>
                  <w:marTop w:val="0"/>
                  <w:marBottom w:val="0"/>
                  <w:divBdr>
                    <w:top w:val="none" w:sz="0" w:space="0" w:color="auto"/>
                    <w:left w:val="none" w:sz="0" w:space="0" w:color="auto"/>
                    <w:bottom w:val="none" w:sz="0" w:space="0" w:color="auto"/>
                    <w:right w:val="none" w:sz="0" w:space="0" w:color="auto"/>
                  </w:divBdr>
                  <w:divsChild>
                    <w:div w:id="821233561">
                      <w:marLeft w:val="0"/>
                      <w:marRight w:val="0"/>
                      <w:marTop w:val="0"/>
                      <w:marBottom w:val="0"/>
                      <w:divBdr>
                        <w:top w:val="none" w:sz="0" w:space="0" w:color="auto"/>
                        <w:left w:val="none" w:sz="0" w:space="0" w:color="auto"/>
                        <w:bottom w:val="none" w:sz="0" w:space="0" w:color="auto"/>
                        <w:right w:val="none" w:sz="0" w:space="0" w:color="auto"/>
                      </w:divBdr>
                    </w:div>
                  </w:divsChild>
                </w:div>
                <w:div w:id="162010975">
                  <w:marLeft w:val="0"/>
                  <w:marRight w:val="0"/>
                  <w:marTop w:val="0"/>
                  <w:marBottom w:val="0"/>
                  <w:divBdr>
                    <w:top w:val="none" w:sz="0" w:space="0" w:color="auto"/>
                    <w:left w:val="none" w:sz="0" w:space="0" w:color="auto"/>
                    <w:bottom w:val="none" w:sz="0" w:space="0" w:color="auto"/>
                    <w:right w:val="none" w:sz="0" w:space="0" w:color="auto"/>
                  </w:divBdr>
                  <w:divsChild>
                    <w:div w:id="1780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82617">
          <w:marLeft w:val="0"/>
          <w:marRight w:val="0"/>
          <w:marTop w:val="0"/>
          <w:marBottom w:val="0"/>
          <w:divBdr>
            <w:top w:val="none" w:sz="0" w:space="0" w:color="auto"/>
            <w:left w:val="none" w:sz="0" w:space="0" w:color="auto"/>
            <w:bottom w:val="none" w:sz="0" w:space="0" w:color="auto"/>
            <w:right w:val="none" w:sz="0" w:space="0" w:color="auto"/>
          </w:divBdr>
          <w:divsChild>
            <w:div w:id="1357348235">
              <w:marLeft w:val="0"/>
              <w:marRight w:val="0"/>
              <w:marTop w:val="0"/>
              <w:marBottom w:val="0"/>
              <w:divBdr>
                <w:top w:val="none" w:sz="0" w:space="0" w:color="auto"/>
                <w:left w:val="none" w:sz="0" w:space="0" w:color="auto"/>
                <w:bottom w:val="none" w:sz="0" w:space="0" w:color="auto"/>
                <w:right w:val="none" w:sz="0" w:space="0" w:color="auto"/>
              </w:divBdr>
              <w:divsChild>
                <w:div w:id="1843423187">
                  <w:marLeft w:val="0"/>
                  <w:marRight w:val="0"/>
                  <w:marTop w:val="0"/>
                  <w:marBottom w:val="0"/>
                  <w:divBdr>
                    <w:top w:val="none" w:sz="0" w:space="0" w:color="auto"/>
                    <w:left w:val="none" w:sz="0" w:space="0" w:color="auto"/>
                    <w:bottom w:val="none" w:sz="0" w:space="0" w:color="auto"/>
                    <w:right w:val="none" w:sz="0" w:space="0" w:color="auto"/>
                  </w:divBdr>
                  <w:divsChild>
                    <w:div w:id="1331330930">
                      <w:marLeft w:val="0"/>
                      <w:marRight w:val="0"/>
                      <w:marTop w:val="0"/>
                      <w:marBottom w:val="0"/>
                      <w:divBdr>
                        <w:top w:val="none" w:sz="0" w:space="0" w:color="auto"/>
                        <w:left w:val="none" w:sz="0" w:space="0" w:color="auto"/>
                        <w:bottom w:val="none" w:sz="0" w:space="0" w:color="auto"/>
                        <w:right w:val="none" w:sz="0" w:space="0" w:color="auto"/>
                      </w:divBdr>
                    </w:div>
                  </w:divsChild>
                </w:div>
                <w:div w:id="710229552">
                  <w:marLeft w:val="0"/>
                  <w:marRight w:val="0"/>
                  <w:marTop w:val="0"/>
                  <w:marBottom w:val="0"/>
                  <w:divBdr>
                    <w:top w:val="none" w:sz="0" w:space="0" w:color="auto"/>
                    <w:left w:val="none" w:sz="0" w:space="0" w:color="auto"/>
                    <w:bottom w:val="none" w:sz="0" w:space="0" w:color="auto"/>
                    <w:right w:val="none" w:sz="0" w:space="0" w:color="auto"/>
                  </w:divBdr>
                  <w:divsChild>
                    <w:div w:id="1009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3030">
          <w:marLeft w:val="0"/>
          <w:marRight w:val="0"/>
          <w:marTop w:val="0"/>
          <w:marBottom w:val="0"/>
          <w:divBdr>
            <w:top w:val="none" w:sz="0" w:space="0" w:color="auto"/>
            <w:left w:val="none" w:sz="0" w:space="0" w:color="auto"/>
            <w:bottom w:val="none" w:sz="0" w:space="0" w:color="auto"/>
            <w:right w:val="none" w:sz="0" w:space="0" w:color="auto"/>
          </w:divBdr>
          <w:divsChild>
            <w:div w:id="862598265">
              <w:marLeft w:val="0"/>
              <w:marRight w:val="0"/>
              <w:marTop w:val="0"/>
              <w:marBottom w:val="0"/>
              <w:divBdr>
                <w:top w:val="none" w:sz="0" w:space="0" w:color="auto"/>
                <w:left w:val="none" w:sz="0" w:space="0" w:color="auto"/>
                <w:bottom w:val="none" w:sz="0" w:space="0" w:color="auto"/>
                <w:right w:val="none" w:sz="0" w:space="0" w:color="auto"/>
              </w:divBdr>
              <w:divsChild>
                <w:div w:id="950626793">
                  <w:marLeft w:val="0"/>
                  <w:marRight w:val="0"/>
                  <w:marTop w:val="0"/>
                  <w:marBottom w:val="0"/>
                  <w:divBdr>
                    <w:top w:val="none" w:sz="0" w:space="0" w:color="auto"/>
                    <w:left w:val="none" w:sz="0" w:space="0" w:color="auto"/>
                    <w:bottom w:val="none" w:sz="0" w:space="0" w:color="auto"/>
                    <w:right w:val="none" w:sz="0" w:space="0" w:color="auto"/>
                  </w:divBdr>
                  <w:divsChild>
                    <w:div w:id="2002076054">
                      <w:marLeft w:val="0"/>
                      <w:marRight w:val="0"/>
                      <w:marTop w:val="0"/>
                      <w:marBottom w:val="0"/>
                      <w:divBdr>
                        <w:top w:val="none" w:sz="0" w:space="0" w:color="auto"/>
                        <w:left w:val="none" w:sz="0" w:space="0" w:color="auto"/>
                        <w:bottom w:val="none" w:sz="0" w:space="0" w:color="auto"/>
                        <w:right w:val="none" w:sz="0" w:space="0" w:color="auto"/>
                      </w:divBdr>
                    </w:div>
                  </w:divsChild>
                </w:div>
                <w:div w:id="479931626">
                  <w:marLeft w:val="0"/>
                  <w:marRight w:val="0"/>
                  <w:marTop w:val="0"/>
                  <w:marBottom w:val="0"/>
                  <w:divBdr>
                    <w:top w:val="none" w:sz="0" w:space="0" w:color="auto"/>
                    <w:left w:val="none" w:sz="0" w:space="0" w:color="auto"/>
                    <w:bottom w:val="none" w:sz="0" w:space="0" w:color="auto"/>
                    <w:right w:val="none" w:sz="0" w:space="0" w:color="auto"/>
                  </w:divBdr>
                  <w:divsChild>
                    <w:div w:id="786195794">
                      <w:marLeft w:val="0"/>
                      <w:marRight w:val="0"/>
                      <w:marTop w:val="0"/>
                      <w:marBottom w:val="0"/>
                      <w:divBdr>
                        <w:top w:val="none" w:sz="0" w:space="0" w:color="auto"/>
                        <w:left w:val="none" w:sz="0" w:space="0" w:color="auto"/>
                        <w:bottom w:val="none" w:sz="0" w:space="0" w:color="auto"/>
                        <w:right w:val="none" w:sz="0" w:space="0" w:color="auto"/>
                      </w:divBdr>
                    </w:div>
                  </w:divsChild>
                </w:div>
                <w:div w:id="240723230">
                  <w:marLeft w:val="0"/>
                  <w:marRight w:val="0"/>
                  <w:marTop w:val="0"/>
                  <w:marBottom w:val="0"/>
                  <w:divBdr>
                    <w:top w:val="none" w:sz="0" w:space="0" w:color="auto"/>
                    <w:left w:val="none" w:sz="0" w:space="0" w:color="auto"/>
                    <w:bottom w:val="none" w:sz="0" w:space="0" w:color="auto"/>
                    <w:right w:val="none" w:sz="0" w:space="0" w:color="auto"/>
                  </w:divBdr>
                  <w:divsChild>
                    <w:div w:id="497960181">
                      <w:marLeft w:val="0"/>
                      <w:marRight w:val="0"/>
                      <w:marTop w:val="0"/>
                      <w:marBottom w:val="0"/>
                      <w:divBdr>
                        <w:top w:val="none" w:sz="0" w:space="0" w:color="auto"/>
                        <w:left w:val="none" w:sz="0" w:space="0" w:color="auto"/>
                        <w:bottom w:val="none" w:sz="0" w:space="0" w:color="auto"/>
                        <w:right w:val="none" w:sz="0" w:space="0" w:color="auto"/>
                      </w:divBdr>
                    </w:div>
                  </w:divsChild>
                </w:div>
                <w:div w:id="2026709299">
                  <w:marLeft w:val="0"/>
                  <w:marRight w:val="0"/>
                  <w:marTop w:val="0"/>
                  <w:marBottom w:val="0"/>
                  <w:divBdr>
                    <w:top w:val="none" w:sz="0" w:space="0" w:color="auto"/>
                    <w:left w:val="none" w:sz="0" w:space="0" w:color="auto"/>
                    <w:bottom w:val="none" w:sz="0" w:space="0" w:color="auto"/>
                    <w:right w:val="none" w:sz="0" w:space="0" w:color="auto"/>
                  </w:divBdr>
                  <w:divsChild>
                    <w:div w:id="175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2612">
          <w:marLeft w:val="0"/>
          <w:marRight w:val="0"/>
          <w:marTop w:val="0"/>
          <w:marBottom w:val="0"/>
          <w:divBdr>
            <w:top w:val="none" w:sz="0" w:space="0" w:color="auto"/>
            <w:left w:val="none" w:sz="0" w:space="0" w:color="auto"/>
            <w:bottom w:val="none" w:sz="0" w:space="0" w:color="auto"/>
            <w:right w:val="none" w:sz="0" w:space="0" w:color="auto"/>
          </w:divBdr>
          <w:divsChild>
            <w:div w:id="672688933">
              <w:marLeft w:val="0"/>
              <w:marRight w:val="0"/>
              <w:marTop w:val="0"/>
              <w:marBottom w:val="0"/>
              <w:divBdr>
                <w:top w:val="none" w:sz="0" w:space="0" w:color="auto"/>
                <w:left w:val="none" w:sz="0" w:space="0" w:color="auto"/>
                <w:bottom w:val="none" w:sz="0" w:space="0" w:color="auto"/>
                <w:right w:val="none" w:sz="0" w:space="0" w:color="auto"/>
              </w:divBdr>
              <w:divsChild>
                <w:div w:id="392702326">
                  <w:marLeft w:val="0"/>
                  <w:marRight w:val="0"/>
                  <w:marTop w:val="0"/>
                  <w:marBottom w:val="0"/>
                  <w:divBdr>
                    <w:top w:val="none" w:sz="0" w:space="0" w:color="auto"/>
                    <w:left w:val="none" w:sz="0" w:space="0" w:color="auto"/>
                    <w:bottom w:val="none" w:sz="0" w:space="0" w:color="auto"/>
                    <w:right w:val="none" w:sz="0" w:space="0" w:color="auto"/>
                  </w:divBdr>
                  <w:divsChild>
                    <w:div w:id="1215463123">
                      <w:marLeft w:val="0"/>
                      <w:marRight w:val="0"/>
                      <w:marTop w:val="0"/>
                      <w:marBottom w:val="0"/>
                      <w:divBdr>
                        <w:top w:val="none" w:sz="0" w:space="0" w:color="auto"/>
                        <w:left w:val="none" w:sz="0" w:space="0" w:color="auto"/>
                        <w:bottom w:val="none" w:sz="0" w:space="0" w:color="auto"/>
                        <w:right w:val="none" w:sz="0" w:space="0" w:color="auto"/>
                      </w:divBdr>
                    </w:div>
                  </w:divsChild>
                </w:div>
                <w:div w:id="1798834418">
                  <w:marLeft w:val="0"/>
                  <w:marRight w:val="0"/>
                  <w:marTop w:val="0"/>
                  <w:marBottom w:val="0"/>
                  <w:divBdr>
                    <w:top w:val="none" w:sz="0" w:space="0" w:color="auto"/>
                    <w:left w:val="none" w:sz="0" w:space="0" w:color="auto"/>
                    <w:bottom w:val="none" w:sz="0" w:space="0" w:color="auto"/>
                    <w:right w:val="none" w:sz="0" w:space="0" w:color="auto"/>
                  </w:divBdr>
                  <w:divsChild>
                    <w:div w:id="829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560">
          <w:marLeft w:val="0"/>
          <w:marRight w:val="0"/>
          <w:marTop w:val="0"/>
          <w:marBottom w:val="0"/>
          <w:divBdr>
            <w:top w:val="none" w:sz="0" w:space="0" w:color="auto"/>
            <w:left w:val="none" w:sz="0" w:space="0" w:color="auto"/>
            <w:bottom w:val="none" w:sz="0" w:space="0" w:color="auto"/>
            <w:right w:val="none" w:sz="0" w:space="0" w:color="auto"/>
          </w:divBdr>
          <w:divsChild>
            <w:div w:id="398287179">
              <w:marLeft w:val="0"/>
              <w:marRight w:val="0"/>
              <w:marTop w:val="0"/>
              <w:marBottom w:val="0"/>
              <w:divBdr>
                <w:top w:val="none" w:sz="0" w:space="0" w:color="auto"/>
                <w:left w:val="none" w:sz="0" w:space="0" w:color="auto"/>
                <w:bottom w:val="none" w:sz="0" w:space="0" w:color="auto"/>
                <w:right w:val="none" w:sz="0" w:space="0" w:color="auto"/>
              </w:divBdr>
              <w:divsChild>
                <w:div w:id="642466127">
                  <w:marLeft w:val="0"/>
                  <w:marRight w:val="0"/>
                  <w:marTop w:val="0"/>
                  <w:marBottom w:val="0"/>
                  <w:divBdr>
                    <w:top w:val="none" w:sz="0" w:space="0" w:color="auto"/>
                    <w:left w:val="none" w:sz="0" w:space="0" w:color="auto"/>
                    <w:bottom w:val="none" w:sz="0" w:space="0" w:color="auto"/>
                    <w:right w:val="none" w:sz="0" w:space="0" w:color="auto"/>
                  </w:divBdr>
                  <w:divsChild>
                    <w:div w:id="2123301060">
                      <w:marLeft w:val="0"/>
                      <w:marRight w:val="0"/>
                      <w:marTop w:val="0"/>
                      <w:marBottom w:val="0"/>
                      <w:divBdr>
                        <w:top w:val="none" w:sz="0" w:space="0" w:color="auto"/>
                        <w:left w:val="none" w:sz="0" w:space="0" w:color="auto"/>
                        <w:bottom w:val="none" w:sz="0" w:space="0" w:color="auto"/>
                        <w:right w:val="none" w:sz="0" w:space="0" w:color="auto"/>
                      </w:divBdr>
                    </w:div>
                    <w:div w:id="1495336307">
                      <w:marLeft w:val="0"/>
                      <w:marRight w:val="0"/>
                      <w:marTop w:val="0"/>
                      <w:marBottom w:val="0"/>
                      <w:divBdr>
                        <w:top w:val="none" w:sz="0" w:space="0" w:color="auto"/>
                        <w:left w:val="none" w:sz="0" w:space="0" w:color="auto"/>
                        <w:bottom w:val="none" w:sz="0" w:space="0" w:color="auto"/>
                        <w:right w:val="none" w:sz="0" w:space="0" w:color="auto"/>
                      </w:divBdr>
                    </w:div>
                  </w:divsChild>
                </w:div>
                <w:div w:id="833884575">
                  <w:marLeft w:val="0"/>
                  <w:marRight w:val="0"/>
                  <w:marTop w:val="0"/>
                  <w:marBottom w:val="0"/>
                  <w:divBdr>
                    <w:top w:val="none" w:sz="0" w:space="0" w:color="auto"/>
                    <w:left w:val="none" w:sz="0" w:space="0" w:color="auto"/>
                    <w:bottom w:val="none" w:sz="0" w:space="0" w:color="auto"/>
                    <w:right w:val="none" w:sz="0" w:space="0" w:color="auto"/>
                  </w:divBdr>
                  <w:divsChild>
                    <w:div w:id="143669570">
                      <w:marLeft w:val="0"/>
                      <w:marRight w:val="0"/>
                      <w:marTop w:val="0"/>
                      <w:marBottom w:val="0"/>
                      <w:divBdr>
                        <w:top w:val="none" w:sz="0" w:space="0" w:color="auto"/>
                        <w:left w:val="none" w:sz="0" w:space="0" w:color="auto"/>
                        <w:bottom w:val="none" w:sz="0" w:space="0" w:color="auto"/>
                        <w:right w:val="none" w:sz="0" w:space="0" w:color="auto"/>
                      </w:divBdr>
                    </w:div>
                  </w:divsChild>
                </w:div>
                <w:div w:id="1709139732">
                  <w:marLeft w:val="0"/>
                  <w:marRight w:val="0"/>
                  <w:marTop w:val="0"/>
                  <w:marBottom w:val="0"/>
                  <w:divBdr>
                    <w:top w:val="none" w:sz="0" w:space="0" w:color="auto"/>
                    <w:left w:val="none" w:sz="0" w:space="0" w:color="auto"/>
                    <w:bottom w:val="none" w:sz="0" w:space="0" w:color="auto"/>
                    <w:right w:val="none" w:sz="0" w:space="0" w:color="auto"/>
                  </w:divBdr>
                  <w:divsChild>
                    <w:div w:id="1619487918">
                      <w:marLeft w:val="0"/>
                      <w:marRight w:val="0"/>
                      <w:marTop w:val="0"/>
                      <w:marBottom w:val="0"/>
                      <w:divBdr>
                        <w:top w:val="none" w:sz="0" w:space="0" w:color="auto"/>
                        <w:left w:val="none" w:sz="0" w:space="0" w:color="auto"/>
                        <w:bottom w:val="none" w:sz="0" w:space="0" w:color="auto"/>
                        <w:right w:val="none" w:sz="0" w:space="0" w:color="auto"/>
                      </w:divBdr>
                    </w:div>
                  </w:divsChild>
                </w:div>
                <w:div w:id="109015465">
                  <w:marLeft w:val="0"/>
                  <w:marRight w:val="0"/>
                  <w:marTop w:val="0"/>
                  <w:marBottom w:val="0"/>
                  <w:divBdr>
                    <w:top w:val="none" w:sz="0" w:space="0" w:color="auto"/>
                    <w:left w:val="none" w:sz="0" w:space="0" w:color="auto"/>
                    <w:bottom w:val="none" w:sz="0" w:space="0" w:color="auto"/>
                    <w:right w:val="none" w:sz="0" w:space="0" w:color="auto"/>
                  </w:divBdr>
                  <w:divsChild>
                    <w:div w:id="4733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0397">
          <w:marLeft w:val="0"/>
          <w:marRight w:val="0"/>
          <w:marTop w:val="0"/>
          <w:marBottom w:val="0"/>
          <w:divBdr>
            <w:top w:val="none" w:sz="0" w:space="0" w:color="auto"/>
            <w:left w:val="none" w:sz="0" w:space="0" w:color="auto"/>
            <w:bottom w:val="none" w:sz="0" w:space="0" w:color="auto"/>
            <w:right w:val="none" w:sz="0" w:space="0" w:color="auto"/>
          </w:divBdr>
          <w:divsChild>
            <w:div w:id="1218204599">
              <w:marLeft w:val="0"/>
              <w:marRight w:val="0"/>
              <w:marTop w:val="0"/>
              <w:marBottom w:val="0"/>
              <w:divBdr>
                <w:top w:val="none" w:sz="0" w:space="0" w:color="auto"/>
                <w:left w:val="none" w:sz="0" w:space="0" w:color="auto"/>
                <w:bottom w:val="none" w:sz="0" w:space="0" w:color="auto"/>
                <w:right w:val="none" w:sz="0" w:space="0" w:color="auto"/>
              </w:divBdr>
              <w:divsChild>
                <w:div w:id="220940746">
                  <w:marLeft w:val="0"/>
                  <w:marRight w:val="0"/>
                  <w:marTop w:val="0"/>
                  <w:marBottom w:val="0"/>
                  <w:divBdr>
                    <w:top w:val="none" w:sz="0" w:space="0" w:color="auto"/>
                    <w:left w:val="none" w:sz="0" w:space="0" w:color="auto"/>
                    <w:bottom w:val="none" w:sz="0" w:space="0" w:color="auto"/>
                    <w:right w:val="none" w:sz="0" w:space="0" w:color="auto"/>
                  </w:divBdr>
                  <w:divsChild>
                    <w:div w:id="1268537414">
                      <w:marLeft w:val="0"/>
                      <w:marRight w:val="0"/>
                      <w:marTop w:val="0"/>
                      <w:marBottom w:val="0"/>
                      <w:divBdr>
                        <w:top w:val="none" w:sz="0" w:space="0" w:color="auto"/>
                        <w:left w:val="none" w:sz="0" w:space="0" w:color="auto"/>
                        <w:bottom w:val="none" w:sz="0" w:space="0" w:color="auto"/>
                        <w:right w:val="none" w:sz="0" w:space="0" w:color="auto"/>
                      </w:divBdr>
                    </w:div>
                  </w:divsChild>
                </w:div>
                <w:div w:id="1031765107">
                  <w:marLeft w:val="0"/>
                  <w:marRight w:val="0"/>
                  <w:marTop w:val="0"/>
                  <w:marBottom w:val="0"/>
                  <w:divBdr>
                    <w:top w:val="none" w:sz="0" w:space="0" w:color="auto"/>
                    <w:left w:val="none" w:sz="0" w:space="0" w:color="auto"/>
                    <w:bottom w:val="none" w:sz="0" w:space="0" w:color="auto"/>
                    <w:right w:val="none" w:sz="0" w:space="0" w:color="auto"/>
                  </w:divBdr>
                  <w:divsChild>
                    <w:div w:id="1906914937">
                      <w:marLeft w:val="0"/>
                      <w:marRight w:val="0"/>
                      <w:marTop w:val="0"/>
                      <w:marBottom w:val="0"/>
                      <w:divBdr>
                        <w:top w:val="none" w:sz="0" w:space="0" w:color="auto"/>
                        <w:left w:val="none" w:sz="0" w:space="0" w:color="auto"/>
                        <w:bottom w:val="none" w:sz="0" w:space="0" w:color="auto"/>
                        <w:right w:val="none" w:sz="0" w:space="0" w:color="auto"/>
                      </w:divBdr>
                      <w:divsChild>
                        <w:div w:id="1828280913">
                          <w:marLeft w:val="0"/>
                          <w:marRight w:val="0"/>
                          <w:marTop w:val="0"/>
                          <w:marBottom w:val="0"/>
                          <w:divBdr>
                            <w:top w:val="none" w:sz="0" w:space="0" w:color="auto"/>
                            <w:left w:val="none" w:sz="0" w:space="0" w:color="auto"/>
                            <w:bottom w:val="none" w:sz="0" w:space="0" w:color="auto"/>
                            <w:right w:val="none" w:sz="0" w:space="0" w:color="auto"/>
                          </w:divBdr>
                        </w:div>
                      </w:divsChild>
                    </w:div>
                    <w:div w:id="1491018363">
                      <w:marLeft w:val="0"/>
                      <w:marRight w:val="0"/>
                      <w:marTop w:val="0"/>
                      <w:marBottom w:val="0"/>
                      <w:divBdr>
                        <w:top w:val="none" w:sz="0" w:space="0" w:color="auto"/>
                        <w:left w:val="none" w:sz="0" w:space="0" w:color="auto"/>
                        <w:bottom w:val="none" w:sz="0" w:space="0" w:color="auto"/>
                        <w:right w:val="none" w:sz="0" w:space="0" w:color="auto"/>
                      </w:divBdr>
                      <w:divsChild>
                        <w:div w:id="1192572577">
                          <w:marLeft w:val="0"/>
                          <w:marRight w:val="0"/>
                          <w:marTop w:val="0"/>
                          <w:marBottom w:val="0"/>
                          <w:divBdr>
                            <w:top w:val="none" w:sz="0" w:space="0" w:color="auto"/>
                            <w:left w:val="none" w:sz="0" w:space="0" w:color="auto"/>
                            <w:bottom w:val="none" w:sz="0" w:space="0" w:color="auto"/>
                            <w:right w:val="none" w:sz="0" w:space="0" w:color="auto"/>
                          </w:divBdr>
                        </w:div>
                      </w:divsChild>
                    </w:div>
                    <w:div w:id="864169235">
                      <w:marLeft w:val="0"/>
                      <w:marRight w:val="0"/>
                      <w:marTop w:val="0"/>
                      <w:marBottom w:val="0"/>
                      <w:divBdr>
                        <w:top w:val="none" w:sz="0" w:space="0" w:color="auto"/>
                        <w:left w:val="none" w:sz="0" w:space="0" w:color="auto"/>
                        <w:bottom w:val="none" w:sz="0" w:space="0" w:color="auto"/>
                        <w:right w:val="none" w:sz="0" w:space="0" w:color="auto"/>
                      </w:divBdr>
                      <w:divsChild>
                        <w:div w:id="1589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589">
                  <w:marLeft w:val="0"/>
                  <w:marRight w:val="0"/>
                  <w:marTop w:val="0"/>
                  <w:marBottom w:val="0"/>
                  <w:divBdr>
                    <w:top w:val="none" w:sz="0" w:space="0" w:color="auto"/>
                    <w:left w:val="none" w:sz="0" w:space="0" w:color="auto"/>
                    <w:bottom w:val="none" w:sz="0" w:space="0" w:color="auto"/>
                    <w:right w:val="none" w:sz="0" w:space="0" w:color="auto"/>
                  </w:divBdr>
                  <w:divsChild>
                    <w:div w:id="1789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2435">
          <w:marLeft w:val="0"/>
          <w:marRight w:val="0"/>
          <w:marTop w:val="0"/>
          <w:marBottom w:val="0"/>
          <w:divBdr>
            <w:top w:val="none" w:sz="0" w:space="0" w:color="auto"/>
            <w:left w:val="none" w:sz="0" w:space="0" w:color="auto"/>
            <w:bottom w:val="none" w:sz="0" w:space="0" w:color="auto"/>
            <w:right w:val="none" w:sz="0" w:space="0" w:color="auto"/>
          </w:divBdr>
          <w:divsChild>
            <w:div w:id="73674847">
              <w:marLeft w:val="0"/>
              <w:marRight w:val="0"/>
              <w:marTop w:val="0"/>
              <w:marBottom w:val="0"/>
              <w:divBdr>
                <w:top w:val="none" w:sz="0" w:space="0" w:color="auto"/>
                <w:left w:val="none" w:sz="0" w:space="0" w:color="auto"/>
                <w:bottom w:val="none" w:sz="0" w:space="0" w:color="auto"/>
                <w:right w:val="none" w:sz="0" w:space="0" w:color="auto"/>
              </w:divBdr>
              <w:divsChild>
                <w:div w:id="155266759">
                  <w:marLeft w:val="0"/>
                  <w:marRight w:val="0"/>
                  <w:marTop w:val="0"/>
                  <w:marBottom w:val="0"/>
                  <w:divBdr>
                    <w:top w:val="none" w:sz="0" w:space="0" w:color="auto"/>
                    <w:left w:val="none" w:sz="0" w:space="0" w:color="auto"/>
                    <w:bottom w:val="none" w:sz="0" w:space="0" w:color="auto"/>
                    <w:right w:val="none" w:sz="0" w:space="0" w:color="auto"/>
                  </w:divBdr>
                  <w:divsChild>
                    <w:div w:id="337007098">
                      <w:marLeft w:val="0"/>
                      <w:marRight w:val="0"/>
                      <w:marTop w:val="0"/>
                      <w:marBottom w:val="0"/>
                      <w:divBdr>
                        <w:top w:val="none" w:sz="0" w:space="0" w:color="auto"/>
                        <w:left w:val="none" w:sz="0" w:space="0" w:color="auto"/>
                        <w:bottom w:val="none" w:sz="0" w:space="0" w:color="auto"/>
                        <w:right w:val="none" w:sz="0" w:space="0" w:color="auto"/>
                      </w:divBdr>
                      <w:divsChild>
                        <w:div w:id="1665547796">
                          <w:marLeft w:val="0"/>
                          <w:marRight w:val="0"/>
                          <w:marTop w:val="0"/>
                          <w:marBottom w:val="0"/>
                          <w:divBdr>
                            <w:top w:val="none" w:sz="0" w:space="0" w:color="auto"/>
                            <w:left w:val="none" w:sz="0" w:space="0" w:color="auto"/>
                            <w:bottom w:val="none" w:sz="0" w:space="0" w:color="auto"/>
                            <w:right w:val="none" w:sz="0" w:space="0" w:color="auto"/>
                          </w:divBdr>
                        </w:div>
                      </w:divsChild>
                    </w:div>
                    <w:div w:id="445974312">
                      <w:marLeft w:val="0"/>
                      <w:marRight w:val="0"/>
                      <w:marTop w:val="0"/>
                      <w:marBottom w:val="0"/>
                      <w:divBdr>
                        <w:top w:val="none" w:sz="0" w:space="0" w:color="auto"/>
                        <w:left w:val="none" w:sz="0" w:space="0" w:color="auto"/>
                        <w:bottom w:val="none" w:sz="0" w:space="0" w:color="auto"/>
                        <w:right w:val="none" w:sz="0" w:space="0" w:color="auto"/>
                      </w:divBdr>
                      <w:divsChild>
                        <w:div w:id="2017465286">
                          <w:marLeft w:val="0"/>
                          <w:marRight w:val="0"/>
                          <w:marTop w:val="0"/>
                          <w:marBottom w:val="0"/>
                          <w:divBdr>
                            <w:top w:val="none" w:sz="0" w:space="0" w:color="auto"/>
                            <w:left w:val="none" w:sz="0" w:space="0" w:color="auto"/>
                            <w:bottom w:val="none" w:sz="0" w:space="0" w:color="auto"/>
                            <w:right w:val="none" w:sz="0" w:space="0" w:color="auto"/>
                          </w:divBdr>
                        </w:div>
                      </w:divsChild>
                    </w:div>
                    <w:div w:id="672269886">
                      <w:marLeft w:val="0"/>
                      <w:marRight w:val="0"/>
                      <w:marTop w:val="0"/>
                      <w:marBottom w:val="0"/>
                      <w:divBdr>
                        <w:top w:val="none" w:sz="0" w:space="0" w:color="auto"/>
                        <w:left w:val="none" w:sz="0" w:space="0" w:color="auto"/>
                        <w:bottom w:val="none" w:sz="0" w:space="0" w:color="auto"/>
                        <w:right w:val="none" w:sz="0" w:space="0" w:color="auto"/>
                      </w:divBdr>
                      <w:divsChild>
                        <w:div w:id="257906348">
                          <w:marLeft w:val="0"/>
                          <w:marRight w:val="0"/>
                          <w:marTop w:val="0"/>
                          <w:marBottom w:val="0"/>
                          <w:divBdr>
                            <w:top w:val="none" w:sz="0" w:space="0" w:color="auto"/>
                            <w:left w:val="none" w:sz="0" w:space="0" w:color="auto"/>
                            <w:bottom w:val="none" w:sz="0" w:space="0" w:color="auto"/>
                            <w:right w:val="none" w:sz="0" w:space="0" w:color="auto"/>
                          </w:divBdr>
                        </w:div>
                      </w:divsChild>
                    </w:div>
                    <w:div w:id="52626953">
                      <w:marLeft w:val="0"/>
                      <w:marRight w:val="0"/>
                      <w:marTop w:val="0"/>
                      <w:marBottom w:val="0"/>
                      <w:divBdr>
                        <w:top w:val="none" w:sz="0" w:space="0" w:color="auto"/>
                        <w:left w:val="none" w:sz="0" w:space="0" w:color="auto"/>
                        <w:bottom w:val="none" w:sz="0" w:space="0" w:color="auto"/>
                        <w:right w:val="none" w:sz="0" w:space="0" w:color="auto"/>
                      </w:divBdr>
                      <w:divsChild>
                        <w:div w:id="2474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124">
                  <w:marLeft w:val="0"/>
                  <w:marRight w:val="0"/>
                  <w:marTop w:val="0"/>
                  <w:marBottom w:val="0"/>
                  <w:divBdr>
                    <w:top w:val="none" w:sz="0" w:space="0" w:color="auto"/>
                    <w:left w:val="none" w:sz="0" w:space="0" w:color="auto"/>
                    <w:bottom w:val="none" w:sz="0" w:space="0" w:color="auto"/>
                    <w:right w:val="none" w:sz="0" w:space="0" w:color="auto"/>
                  </w:divBdr>
                  <w:divsChild>
                    <w:div w:id="6056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6325">
          <w:marLeft w:val="0"/>
          <w:marRight w:val="0"/>
          <w:marTop w:val="0"/>
          <w:marBottom w:val="0"/>
          <w:divBdr>
            <w:top w:val="none" w:sz="0" w:space="0" w:color="auto"/>
            <w:left w:val="none" w:sz="0" w:space="0" w:color="auto"/>
            <w:bottom w:val="none" w:sz="0" w:space="0" w:color="auto"/>
            <w:right w:val="none" w:sz="0" w:space="0" w:color="auto"/>
          </w:divBdr>
          <w:divsChild>
            <w:div w:id="1013649337">
              <w:marLeft w:val="0"/>
              <w:marRight w:val="0"/>
              <w:marTop w:val="0"/>
              <w:marBottom w:val="0"/>
              <w:divBdr>
                <w:top w:val="none" w:sz="0" w:space="0" w:color="auto"/>
                <w:left w:val="none" w:sz="0" w:space="0" w:color="auto"/>
                <w:bottom w:val="none" w:sz="0" w:space="0" w:color="auto"/>
                <w:right w:val="none" w:sz="0" w:space="0" w:color="auto"/>
              </w:divBdr>
              <w:divsChild>
                <w:div w:id="1688873468">
                  <w:marLeft w:val="0"/>
                  <w:marRight w:val="0"/>
                  <w:marTop w:val="0"/>
                  <w:marBottom w:val="0"/>
                  <w:divBdr>
                    <w:top w:val="none" w:sz="0" w:space="0" w:color="auto"/>
                    <w:left w:val="none" w:sz="0" w:space="0" w:color="auto"/>
                    <w:bottom w:val="none" w:sz="0" w:space="0" w:color="auto"/>
                    <w:right w:val="none" w:sz="0" w:space="0" w:color="auto"/>
                  </w:divBdr>
                  <w:divsChild>
                    <w:div w:id="20549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6020">
          <w:marLeft w:val="0"/>
          <w:marRight w:val="0"/>
          <w:marTop w:val="0"/>
          <w:marBottom w:val="0"/>
          <w:divBdr>
            <w:top w:val="none" w:sz="0" w:space="0" w:color="auto"/>
            <w:left w:val="none" w:sz="0" w:space="0" w:color="auto"/>
            <w:bottom w:val="none" w:sz="0" w:space="0" w:color="auto"/>
            <w:right w:val="none" w:sz="0" w:space="0" w:color="auto"/>
          </w:divBdr>
          <w:divsChild>
            <w:div w:id="759566581">
              <w:marLeft w:val="0"/>
              <w:marRight w:val="0"/>
              <w:marTop w:val="0"/>
              <w:marBottom w:val="0"/>
              <w:divBdr>
                <w:top w:val="none" w:sz="0" w:space="0" w:color="auto"/>
                <w:left w:val="none" w:sz="0" w:space="0" w:color="auto"/>
                <w:bottom w:val="none" w:sz="0" w:space="0" w:color="auto"/>
                <w:right w:val="none" w:sz="0" w:space="0" w:color="auto"/>
              </w:divBdr>
              <w:divsChild>
                <w:div w:id="1787001018">
                  <w:marLeft w:val="0"/>
                  <w:marRight w:val="0"/>
                  <w:marTop w:val="0"/>
                  <w:marBottom w:val="0"/>
                  <w:divBdr>
                    <w:top w:val="none" w:sz="0" w:space="0" w:color="auto"/>
                    <w:left w:val="none" w:sz="0" w:space="0" w:color="auto"/>
                    <w:bottom w:val="none" w:sz="0" w:space="0" w:color="auto"/>
                    <w:right w:val="none" w:sz="0" w:space="0" w:color="auto"/>
                  </w:divBdr>
                  <w:divsChild>
                    <w:div w:id="941260429">
                      <w:marLeft w:val="0"/>
                      <w:marRight w:val="0"/>
                      <w:marTop w:val="0"/>
                      <w:marBottom w:val="0"/>
                      <w:divBdr>
                        <w:top w:val="none" w:sz="0" w:space="0" w:color="auto"/>
                        <w:left w:val="none" w:sz="0" w:space="0" w:color="auto"/>
                        <w:bottom w:val="none" w:sz="0" w:space="0" w:color="auto"/>
                        <w:right w:val="none" w:sz="0" w:space="0" w:color="auto"/>
                      </w:divBdr>
                      <w:divsChild>
                        <w:div w:id="622922891">
                          <w:marLeft w:val="0"/>
                          <w:marRight w:val="0"/>
                          <w:marTop w:val="0"/>
                          <w:marBottom w:val="0"/>
                          <w:divBdr>
                            <w:top w:val="none" w:sz="0" w:space="0" w:color="auto"/>
                            <w:left w:val="none" w:sz="0" w:space="0" w:color="auto"/>
                            <w:bottom w:val="none" w:sz="0" w:space="0" w:color="auto"/>
                            <w:right w:val="none" w:sz="0" w:space="0" w:color="auto"/>
                          </w:divBdr>
                        </w:div>
                      </w:divsChild>
                    </w:div>
                    <w:div w:id="1203788072">
                      <w:marLeft w:val="0"/>
                      <w:marRight w:val="0"/>
                      <w:marTop w:val="0"/>
                      <w:marBottom w:val="0"/>
                      <w:divBdr>
                        <w:top w:val="none" w:sz="0" w:space="0" w:color="auto"/>
                        <w:left w:val="none" w:sz="0" w:space="0" w:color="auto"/>
                        <w:bottom w:val="none" w:sz="0" w:space="0" w:color="auto"/>
                        <w:right w:val="none" w:sz="0" w:space="0" w:color="auto"/>
                      </w:divBdr>
                      <w:divsChild>
                        <w:div w:id="1381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9419">
                  <w:marLeft w:val="0"/>
                  <w:marRight w:val="0"/>
                  <w:marTop w:val="0"/>
                  <w:marBottom w:val="0"/>
                  <w:divBdr>
                    <w:top w:val="none" w:sz="0" w:space="0" w:color="auto"/>
                    <w:left w:val="none" w:sz="0" w:space="0" w:color="auto"/>
                    <w:bottom w:val="none" w:sz="0" w:space="0" w:color="auto"/>
                    <w:right w:val="none" w:sz="0" w:space="0" w:color="auto"/>
                  </w:divBdr>
                  <w:divsChild>
                    <w:div w:id="5451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5790">
          <w:marLeft w:val="0"/>
          <w:marRight w:val="0"/>
          <w:marTop w:val="0"/>
          <w:marBottom w:val="0"/>
          <w:divBdr>
            <w:top w:val="none" w:sz="0" w:space="0" w:color="auto"/>
            <w:left w:val="none" w:sz="0" w:space="0" w:color="auto"/>
            <w:bottom w:val="none" w:sz="0" w:space="0" w:color="auto"/>
            <w:right w:val="none" w:sz="0" w:space="0" w:color="auto"/>
          </w:divBdr>
          <w:divsChild>
            <w:div w:id="764113412">
              <w:marLeft w:val="0"/>
              <w:marRight w:val="0"/>
              <w:marTop w:val="0"/>
              <w:marBottom w:val="0"/>
              <w:divBdr>
                <w:top w:val="none" w:sz="0" w:space="0" w:color="auto"/>
                <w:left w:val="none" w:sz="0" w:space="0" w:color="auto"/>
                <w:bottom w:val="none" w:sz="0" w:space="0" w:color="auto"/>
                <w:right w:val="none" w:sz="0" w:space="0" w:color="auto"/>
              </w:divBdr>
              <w:divsChild>
                <w:div w:id="217402454">
                  <w:marLeft w:val="0"/>
                  <w:marRight w:val="0"/>
                  <w:marTop w:val="0"/>
                  <w:marBottom w:val="0"/>
                  <w:divBdr>
                    <w:top w:val="none" w:sz="0" w:space="0" w:color="auto"/>
                    <w:left w:val="none" w:sz="0" w:space="0" w:color="auto"/>
                    <w:bottom w:val="none" w:sz="0" w:space="0" w:color="auto"/>
                    <w:right w:val="none" w:sz="0" w:space="0" w:color="auto"/>
                  </w:divBdr>
                  <w:divsChild>
                    <w:div w:id="1388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219">
          <w:marLeft w:val="0"/>
          <w:marRight w:val="0"/>
          <w:marTop w:val="0"/>
          <w:marBottom w:val="0"/>
          <w:divBdr>
            <w:top w:val="none" w:sz="0" w:space="0" w:color="auto"/>
            <w:left w:val="none" w:sz="0" w:space="0" w:color="auto"/>
            <w:bottom w:val="none" w:sz="0" w:space="0" w:color="auto"/>
            <w:right w:val="none" w:sz="0" w:space="0" w:color="auto"/>
          </w:divBdr>
          <w:divsChild>
            <w:div w:id="2011564737">
              <w:marLeft w:val="0"/>
              <w:marRight w:val="0"/>
              <w:marTop w:val="0"/>
              <w:marBottom w:val="0"/>
              <w:divBdr>
                <w:top w:val="none" w:sz="0" w:space="0" w:color="auto"/>
                <w:left w:val="none" w:sz="0" w:space="0" w:color="auto"/>
                <w:bottom w:val="none" w:sz="0" w:space="0" w:color="auto"/>
                <w:right w:val="none" w:sz="0" w:space="0" w:color="auto"/>
              </w:divBdr>
              <w:divsChild>
                <w:div w:id="893321232">
                  <w:marLeft w:val="0"/>
                  <w:marRight w:val="0"/>
                  <w:marTop w:val="0"/>
                  <w:marBottom w:val="0"/>
                  <w:divBdr>
                    <w:top w:val="none" w:sz="0" w:space="0" w:color="auto"/>
                    <w:left w:val="none" w:sz="0" w:space="0" w:color="auto"/>
                    <w:bottom w:val="none" w:sz="0" w:space="0" w:color="auto"/>
                    <w:right w:val="none" w:sz="0" w:space="0" w:color="auto"/>
                  </w:divBdr>
                  <w:divsChild>
                    <w:div w:id="1694115365">
                      <w:marLeft w:val="0"/>
                      <w:marRight w:val="0"/>
                      <w:marTop w:val="0"/>
                      <w:marBottom w:val="0"/>
                      <w:divBdr>
                        <w:top w:val="none" w:sz="0" w:space="0" w:color="auto"/>
                        <w:left w:val="none" w:sz="0" w:space="0" w:color="auto"/>
                        <w:bottom w:val="none" w:sz="0" w:space="0" w:color="auto"/>
                        <w:right w:val="none" w:sz="0" w:space="0" w:color="auto"/>
                      </w:divBdr>
                      <w:divsChild>
                        <w:div w:id="1318268170">
                          <w:marLeft w:val="0"/>
                          <w:marRight w:val="0"/>
                          <w:marTop w:val="0"/>
                          <w:marBottom w:val="0"/>
                          <w:divBdr>
                            <w:top w:val="none" w:sz="0" w:space="0" w:color="auto"/>
                            <w:left w:val="none" w:sz="0" w:space="0" w:color="auto"/>
                            <w:bottom w:val="none" w:sz="0" w:space="0" w:color="auto"/>
                            <w:right w:val="none" w:sz="0" w:space="0" w:color="auto"/>
                          </w:divBdr>
                        </w:div>
                      </w:divsChild>
                    </w:div>
                    <w:div w:id="734356964">
                      <w:marLeft w:val="0"/>
                      <w:marRight w:val="0"/>
                      <w:marTop w:val="0"/>
                      <w:marBottom w:val="0"/>
                      <w:divBdr>
                        <w:top w:val="none" w:sz="0" w:space="0" w:color="auto"/>
                        <w:left w:val="none" w:sz="0" w:space="0" w:color="auto"/>
                        <w:bottom w:val="none" w:sz="0" w:space="0" w:color="auto"/>
                        <w:right w:val="none" w:sz="0" w:space="0" w:color="auto"/>
                      </w:divBdr>
                      <w:divsChild>
                        <w:div w:id="1612323369">
                          <w:marLeft w:val="0"/>
                          <w:marRight w:val="0"/>
                          <w:marTop w:val="0"/>
                          <w:marBottom w:val="0"/>
                          <w:divBdr>
                            <w:top w:val="none" w:sz="0" w:space="0" w:color="auto"/>
                            <w:left w:val="none" w:sz="0" w:space="0" w:color="auto"/>
                            <w:bottom w:val="none" w:sz="0" w:space="0" w:color="auto"/>
                            <w:right w:val="none" w:sz="0" w:space="0" w:color="auto"/>
                          </w:divBdr>
                        </w:div>
                      </w:divsChild>
                    </w:div>
                    <w:div w:id="1946689003">
                      <w:marLeft w:val="0"/>
                      <w:marRight w:val="0"/>
                      <w:marTop w:val="0"/>
                      <w:marBottom w:val="0"/>
                      <w:divBdr>
                        <w:top w:val="none" w:sz="0" w:space="0" w:color="auto"/>
                        <w:left w:val="none" w:sz="0" w:space="0" w:color="auto"/>
                        <w:bottom w:val="none" w:sz="0" w:space="0" w:color="auto"/>
                        <w:right w:val="none" w:sz="0" w:space="0" w:color="auto"/>
                      </w:divBdr>
                      <w:divsChild>
                        <w:div w:id="210265438">
                          <w:marLeft w:val="0"/>
                          <w:marRight w:val="0"/>
                          <w:marTop w:val="0"/>
                          <w:marBottom w:val="0"/>
                          <w:divBdr>
                            <w:top w:val="none" w:sz="0" w:space="0" w:color="auto"/>
                            <w:left w:val="none" w:sz="0" w:space="0" w:color="auto"/>
                            <w:bottom w:val="none" w:sz="0" w:space="0" w:color="auto"/>
                            <w:right w:val="none" w:sz="0" w:space="0" w:color="auto"/>
                          </w:divBdr>
                        </w:div>
                      </w:divsChild>
                    </w:div>
                    <w:div w:id="1661538664">
                      <w:marLeft w:val="0"/>
                      <w:marRight w:val="0"/>
                      <w:marTop w:val="0"/>
                      <w:marBottom w:val="0"/>
                      <w:divBdr>
                        <w:top w:val="none" w:sz="0" w:space="0" w:color="auto"/>
                        <w:left w:val="none" w:sz="0" w:space="0" w:color="auto"/>
                        <w:bottom w:val="none" w:sz="0" w:space="0" w:color="auto"/>
                        <w:right w:val="none" w:sz="0" w:space="0" w:color="auto"/>
                      </w:divBdr>
                      <w:divsChild>
                        <w:div w:id="1431701253">
                          <w:marLeft w:val="0"/>
                          <w:marRight w:val="0"/>
                          <w:marTop w:val="0"/>
                          <w:marBottom w:val="0"/>
                          <w:divBdr>
                            <w:top w:val="none" w:sz="0" w:space="0" w:color="auto"/>
                            <w:left w:val="none" w:sz="0" w:space="0" w:color="auto"/>
                            <w:bottom w:val="none" w:sz="0" w:space="0" w:color="auto"/>
                            <w:right w:val="none" w:sz="0" w:space="0" w:color="auto"/>
                          </w:divBdr>
                        </w:div>
                      </w:divsChild>
                    </w:div>
                    <w:div w:id="458572973">
                      <w:marLeft w:val="0"/>
                      <w:marRight w:val="0"/>
                      <w:marTop w:val="0"/>
                      <w:marBottom w:val="0"/>
                      <w:divBdr>
                        <w:top w:val="none" w:sz="0" w:space="0" w:color="auto"/>
                        <w:left w:val="none" w:sz="0" w:space="0" w:color="auto"/>
                        <w:bottom w:val="none" w:sz="0" w:space="0" w:color="auto"/>
                        <w:right w:val="none" w:sz="0" w:space="0" w:color="auto"/>
                      </w:divBdr>
                      <w:divsChild>
                        <w:div w:id="1571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722">
                  <w:marLeft w:val="0"/>
                  <w:marRight w:val="0"/>
                  <w:marTop w:val="0"/>
                  <w:marBottom w:val="0"/>
                  <w:divBdr>
                    <w:top w:val="none" w:sz="0" w:space="0" w:color="auto"/>
                    <w:left w:val="none" w:sz="0" w:space="0" w:color="auto"/>
                    <w:bottom w:val="none" w:sz="0" w:space="0" w:color="auto"/>
                    <w:right w:val="none" w:sz="0" w:space="0" w:color="auto"/>
                  </w:divBdr>
                  <w:divsChild>
                    <w:div w:id="1957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946">
          <w:marLeft w:val="0"/>
          <w:marRight w:val="0"/>
          <w:marTop w:val="0"/>
          <w:marBottom w:val="0"/>
          <w:divBdr>
            <w:top w:val="none" w:sz="0" w:space="0" w:color="auto"/>
            <w:left w:val="none" w:sz="0" w:space="0" w:color="auto"/>
            <w:bottom w:val="none" w:sz="0" w:space="0" w:color="auto"/>
            <w:right w:val="none" w:sz="0" w:space="0" w:color="auto"/>
          </w:divBdr>
          <w:divsChild>
            <w:div w:id="332756042">
              <w:marLeft w:val="0"/>
              <w:marRight w:val="0"/>
              <w:marTop w:val="0"/>
              <w:marBottom w:val="0"/>
              <w:divBdr>
                <w:top w:val="none" w:sz="0" w:space="0" w:color="auto"/>
                <w:left w:val="none" w:sz="0" w:space="0" w:color="auto"/>
                <w:bottom w:val="none" w:sz="0" w:space="0" w:color="auto"/>
                <w:right w:val="none" w:sz="0" w:space="0" w:color="auto"/>
              </w:divBdr>
              <w:divsChild>
                <w:div w:id="1030767168">
                  <w:marLeft w:val="0"/>
                  <w:marRight w:val="0"/>
                  <w:marTop w:val="0"/>
                  <w:marBottom w:val="0"/>
                  <w:divBdr>
                    <w:top w:val="none" w:sz="0" w:space="0" w:color="auto"/>
                    <w:left w:val="none" w:sz="0" w:space="0" w:color="auto"/>
                    <w:bottom w:val="none" w:sz="0" w:space="0" w:color="auto"/>
                    <w:right w:val="none" w:sz="0" w:space="0" w:color="auto"/>
                  </w:divBdr>
                  <w:divsChild>
                    <w:div w:id="1186872139">
                      <w:marLeft w:val="0"/>
                      <w:marRight w:val="0"/>
                      <w:marTop w:val="0"/>
                      <w:marBottom w:val="0"/>
                      <w:divBdr>
                        <w:top w:val="none" w:sz="0" w:space="0" w:color="auto"/>
                        <w:left w:val="none" w:sz="0" w:space="0" w:color="auto"/>
                        <w:bottom w:val="none" w:sz="0" w:space="0" w:color="auto"/>
                        <w:right w:val="none" w:sz="0" w:space="0" w:color="auto"/>
                      </w:divBdr>
                      <w:divsChild>
                        <w:div w:id="1175609946">
                          <w:marLeft w:val="0"/>
                          <w:marRight w:val="0"/>
                          <w:marTop w:val="0"/>
                          <w:marBottom w:val="0"/>
                          <w:divBdr>
                            <w:top w:val="none" w:sz="0" w:space="0" w:color="auto"/>
                            <w:left w:val="none" w:sz="0" w:space="0" w:color="auto"/>
                            <w:bottom w:val="none" w:sz="0" w:space="0" w:color="auto"/>
                            <w:right w:val="none" w:sz="0" w:space="0" w:color="auto"/>
                          </w:divBdr>
                        </w:div>
                      </w:divsChild>
                    </w:div>
                    <w:div w:id="1315142159">
                      <w:marLeft w:val="0"/>
                      <w:marRight w:val="0"/>
                      <w:marTop w:val="0"/>
                      <w:marBottom w:val="0"/>
                      <w:divBdr>
                        <w:top w:val="none" w:sz="0" w:space="0" w:color="auto"/>
                        <w:left w:val="none" w:sz="0" w:space="0" w:color="auto"/>
                        <w:bottom w:val="none" w:sz="0" w:space="0" w:color="auto"/>
                        <w:right w:val="none" w:sz="0" w:space="0" w:color="auto"/>
                      </w:divBdr>
                      <w:divsChild>
                        <w:div w:id="1076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1644">
                  <w:marLeft w:val="0"/>
                  <w:marRight w:val="0"/>
                  <w:marTop w:val="0"/>
                  <w:marBottom w:val="0"/>
                  <w:divBdr>
                    <w:top w:val="none" w:sz="0" w:space="0" w:color="auto"/>
                    <w:left w:val="none" w:sz="0" w:space="0" w:color="auto"/>
                    <w:bottom w:val="none" w:sz="0" w:space="0" w:color="auto"/>
                    <w:right w:val="none" w:sz="0" w:space="0" w:color="auto"/>
                  </w:divBdr>
                  <w:divsChild>
                    <w:div w:id="1680354535">
                      <w:marLeft w:val="0"/>
                      <w:marRight w:val="0"/>
                      <w:marTop w:val="0"/>
                      <w:marBottom w:val="0"/>
                      <w:divBdr>
                        <w:top w:val="none" w:sz="0" w:space="0" w:color="auto"/>
                        <w:left w:val="none" w:sz="0" w:space="0" w:color="auto"/>
                        <w:bottom w:val="none" w:sz="0" w:space="0" w:color="auto"/>
                        <w:right w:val="none" w:sz="0" w:space="0" w:color="auto"/>
                      </w:divBdr>
                      <w:divsChild>
                        <w:div w:id="447164512">
                          <w:marLeft w:val="0"/>
                          <w:marRight w:val="0"/>
                          <w:marTop w:val="0"/>
                          <w:marBottom w:val="0"/>
                          <w:divBdr>
                            <w:top w:val="none" w:sz="0" w:space="0" w:color="auto"/>
                            <w:left w:val="none" w:sz="0" w:space="0" w:color="auto"/>
                            <w:bottom w:val="none" w:sz="0" w:space="0" w:color="auto"/>
                            <w:right w:val="none" w:sz="0" w:space="0" w:color="auto"/>
                          </w:divBdr>
                        </w:div>
                      </w:divsChild>
                    </w:div>
                    <w:div w:id="1533226404">
                      <w:marLeft w:val="0"/>
                      <w:marRight w:val="0"/>
                      <w:marTop w:val="0"/>
                      <w:marBottom w:val="0"/>
                      <w:divBdr>
                        <w:top w:val="none" w:sz="0" w:space="0" w:color="auto"/>
                        <w:left w:val="none" w:sz="0" w:space="0" w:color="auto"/>
                        <w:bottom w:val="none" w:sz="0" w:space="0" w:color="auto"/>
                        <w:right w:val="none" w:sz="0" w:space="0" w:color="auto"/>
                      </w:divBdr>
                      <w:divsChild>
                        <w:div w:id="633372269">
                          <w:marLeft w:val="0"/>
                          <w:marRight w:val="0"/>
                          <w:marTop w:val="0"/>
                          <w:marBottom w:val="0"/>
                          <w:divBdr>
                            <w:top w:val="none" w:sz="0" w:space="0" w:color="auto"/>
                            <w:left w:val="none" w:sz="0" w:space="0" w:color="auto"/>
                            <w:bottom w:val="none" w:sz="0" w:space="0" w:color="auto"/>
                            <w:right w:val="none" w:sz="0" w:space="0" w:color="auto"/>
                          </w:divBdr>
                        </w:div>
                      </w:divsChild>
                    </w:div>
                    <w:div w:id="1516337011">
                      <w:marLeft w:val="0"/>
                      <w:marRight w:val="0"/>
                      <w:marTop w:val="0"/>
                      <w:marBottom w:val="0"/>
                      <w:divBdr>
                        <w:top w:val="none" w:sz="0" w:space="0" w:color="auto"/>
                        <w:left w:val="none" w:sz="0" w:space="0" w:color="auto"/>
                        <w:bottom w:val="none" w:sz="0" w:space="0" w:color="auto"/>
                        <w:right w:val="none" w:sz="0" w:space="0" w:color="auto"/>
                      </w:divBdr>
                      <w:divsChild>
                        <w:div w:id="2565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845">
                  <w:marLeft w:val="0"/>
                  <w:marRight w:val="0"/>
                  <w:marTop w:val="0"/>
                  <w:marBottom w:val="0"/>
                  <w:divBdr>
                    <w:top w:val="none" w:sz="0" w:space="0" w:color="auto"/>
                    <w:left w:val="none" w:sz="0" w:space="0" w:color="auto"/>
                    <w:bottom w:val="none" w:sz="0" w:space="0" w:color="auto"/>
                    <w:right w:val="none" w:sz="0" w:space="0" w:color="auto"/>
                  </w:divBdr>
                  <w:divsChild>
                    <w:div w:id="1030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35392672">
              <w:marLeft w:val="0"/>
              <w:marRight w:val="0"/>
              <w:marTop w:val="0"/>
              <w:marBottom w:val="0"/>
              <w:divBdr>
                <w:top w:val="none" w:sz="0" w:space="0" w:color="auto"/>
                <w:left w:val="none" w:sz="0" w:space="0" w:color="auto"/>
                <w:bottom w:val="none" w:sz="0" w:space="0" w:color="auto"/>
                <w:right w:val="none" w:sz="0" w:space="0" w:color="auto"/>
              </w:divBdr>
              <w:divsChild>
                <w:div w:id="826019573">
                  <w:marLeft w:val="0"/>
                  <w:marRight w:val="0"/>
                  <w:marTop w:val="0"/>
                  <w:marBottom w:val="0"/>
                  <w:divBdr>
                    <w:top w:val="none" w:sz="0" w:space="0" w:color="auto"/>
                    <w:left w:val="none" w:sz="0" w:space="0" w:color="auto"/>
                    <w:bottom w:val="none" w:sz="0" w:space="0" w:color="auto"/>
                    <w:right w:val="none" w:sz="0" w:space="0" w:color="auto"/>
                  </w:divBdr>
                  <w:divsChild>
                    <w:div w:id="1964992000">
                      <w:marLeft w:val="0"/>
                      <w:marRight w:val="0"/>
                      <w:marTop w:val="0"/>
                      <w:marBottom w:val="0"/>
                      <w:divBdr>
                        <w:top w:val="none" w:sz="0" w:space="0" w:color="auto"/>
                        <w:left w:val="none" w:sz="0" w:space="0" w:color="auto"/>
                        <w:bottom w:val="none" w:sz="0" w:space="0" w:color="auto"/>
                        <w:right w:val="none" w:sz="0" w:space="0" w:color="auto"/>
                      </w:divBdr>
                      <w:divsChild>
                        <w:div w:id="11767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252">
                  <w:marLeft w:val="0"/>
                  <w:marRight w:val="0"/>
                  <w:marTop w:val="0"/>
                  <w:marBottom w:val="0"/>
                  <w:divBdr>
                    <w:top w:val="none" w:sz="0" w:space="0" w:color="auto"/>
                    <w:left w:val="none" w:sz="0" w:space="0" w:color="auto"/>
                    <w:bottom w:val="none" w:sz="0" w:space="0" w:color="auto"/>
                    <w:right w:val="none" w:sz="0" w:space="0" w:color="auto"/>
                  </w:divBdr>
                  <w:divsChild>
                    <w:div w:id="1297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144">
          <w:marLeft w:val="0"/>
          <w:marRight w:val="0"/>
          <w:marTop w:val="0"/>
          <w:marBottom w:val="0"/>
          <w:divBdr>
            <w:top w:val="none" w:sz="0" w:space="0" w:color="auto"/>
            <w:left w:val="none" w:sz="0" w:space="0" w:color="auto"/>
            <w:bottom w:val="none" w:sz="0" w:space="0" w:color="auto"/>
            <w:right w:val="none" w:sz="0" w:space="0" w:color="auto"/>
          </w:divBdr>
          <w:divsChild>
            <w:div w:id="1340737000">
              <w:marLeft w:val="0"/>
              <w:marRight w:val="0"/>
              <w:marTop w:val="0"/>
              <w:marBottom w:val="0"/>
              <w:divBdr>
                <w:top w:val="none" w:sz="0" w:space="0" w:color="auto"/>
                <w:left w:val="none" w:sz="0" w:space="0" w:color="auto"/>
                <w:bottom w:val="none" w:sz="0" w:space="0" w:color="auto"/>
                <w:right w:val="none" w:sz="0" w:space="0" w:color="auto"/>
              </w:divBdr>
              <w:divsChild>
                <w:div w:id="357436229">
                  <w:marLeft w:val="0"/>
                  <w:marRight w:val="0"/>
                  <w:marTop w:val="0"/>
                  <w:marBottom w:val="0"/>
                  <w:divBdr>
                    <w:top w:val="none" w:sz="0" w:space="0" w:color="auto"/>
                    <w:left w:val="none" w:sz="0" w:space="0" w:color="auto"/>
                    <w:bottom w:val="none" w:sz="0" w:space="0" w:color="auto"/>
                    <w:right w:val="none" w:sz="0" w:space="0" w:color="auto"/>
                  </w:divBdr>
                  <w:divsChild>
                    <w:div w:id="1815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5819">
          <w:marLeft w:val="0"/>
          <w:marRight w:val="0"/>
          <w:marTop w:val="0"/>
          <w:marBottom w:val="0"/>
          <w:divBdr>
            <w:top w:val="none" w:sz="0" w:space="0" w:color="auto"/>
            <w:left w:val="none" w:sz="0" w:space="0" w:color="auto"/>
            <w:bottom w:val="none" w:sz="0" w:space="0" w:color="auto"/>
            <w:right w:val="none" w:sz="0" w:space="0" w:color="auto"/>
          </w:divBdr>
          <w:divsChild>
            <w:div w:id="1575357211">
              <w:marLeft w:val="0"/>
              <w:marRight w:val="0"/>
              <w:marTop w:val="0"/>
              <w:marBottom w:val="0"/>
              <w:divBdr>
                <w:top w:val="none" w:sz="0" w:space="0" w:color="auto"/>
                <w:left w:val="none" w:sz="0" w:space="0" w:color="auto"/>
                <w:bottom w:val="none" w:sz="0" w:space="0" w:color="auto"/>
                <w:right w:val="none" w:sz="0" w:space="0" w:color="auto"/>
              </w:divBdr>
              <w:divsChild>
                <w:div w:id="2133621821">
                  <w:marLeft w:val="0"/>
                  <w:marRight w:val="0"/>
                  <w:marTop w:val="0"/>
                  <w:marBottom w:val="0"/>
                  <w:divBdr>
                    <w:top w:val="none" w:sz="0" w:space="0" w:color="auto"/>
                    <w:left w:val="none" w:sz="0" w:space="0" w:color="auto"/>
                    <w:bottom w:val="none" w:sz="0" w:space="0" w:color="auto"/>
                    <w:right w:val="none" w:sz="0" w:space="0" w:color="auto"/>
                  </w:divBdr>
                  <w:divsChild>
                    <w:div w:id="1176117680">
                      <w:marLeft w:val="0"/>
                      <w:marRight w:val="0"/>
                      <w:marTop w:val="0"/>
                      <w:marBottom w:val="0"/>
                      <w:divBdr>
                        <w:top w:val="none" w:sz="0" w:space="0" w:color="auto"/>
                        <w:left w:val="none" w:sz="0" w:space="0" w:color="auto"/>
                        <w:bottom w:val="none" w:sz="0" w:space="0" w:color="auto"/>
                        <w:right w:val="none" w:sz="0" w:space="0" w:color="auto"/>
                      </w:divBdr>
                    </w:div>
                  </w:divsChild>
                </w:div>
                <w:div w:id="1765765487">
                  <w:marLeft w:val="0"/>
                  <w:marRight w:val="0"/>
                  <w:marTop w:val="0"/>
                  <w:marBottom w:val="0"/>
                  <w:divBdr>
                    <w:top w:val="none" w:sz="0" w:space="0" w:color="auto"/>
                    <w:left w:val="none" w:sz="0" w:space="0" w:color="auto"/>
                    <w:bottom w:val="none" w:sz="0" w:space="0" w:color="auto"/>
                    <w:right w:val="none" w:sz="0" w:space="0" w:color="auto"/>
                  </w:divBdr>
                  <w:divsChild>
                    <w:div w:id="1769277336">
                      <w:marLeft w:val="0"/>
                      <w:marRight w:val="0"/>
                      <w:marTop w:val="0"/>
                      <w:marBottom w:val="0"/>
                      <w:divBdr>
                        <w:top w:val="none" w:sz="0" w:space="0" w:color="auto"/>
                        <w:left w:val="none" w:sz="0" w:space="0" w:color="auto"/>
                        <w:bottom w:val="none" w:sz="0" w:space="0" w:color="auto"/>
                        <w:right w:val="none" w:sz="0" w:space="0" w:color="auto"/>
                      </w:divBdr>
                    </w:div>
                  </w:divsChild>
                </w:div>
                <w:div w:id="692531642">
                  <w:marLeft w:val="0"/>
                  <w:marRight w:val="0"/>
                  <w:marTop w:val="0"/>
                  <w:marBottom w:val="0"/>
                  <w:divBdr>
                    <w:top w:val="none" w:sz="0" w:space="0" w:color="auto"/>
                    <w:left w:val="none" w:sz="0" w:space="0" w:color="auto"/>
                    <w:bottom w:val="none" w:sz="0" w:space="0" w:color="auto"/>
                    <w:right w:val="none" w:sz="0" w:space="0" w:color="auto"/>
                  </w:divBdr>
                  <w:divsChild>
                    <w:div w:id="1319384332">
                      <w:marLeft w:val="0"/>
                      <w:marRight w:val="0"/>
                      <w:marTop w:val="0"/>
                      <w:marBottom w:val="0"/>
                      <w:divBdr>
                        <w:top w:val="none" w:sz="0" w:space="0" w:color="auto"/>
                        <w:left w:val="none" w:sz="0" w:space="0" w:color="auto"/>
                        <w:bottom w:val="none" w:sz="0" w:space="0" w:color="auto"/>
                        <w:right w:val="none" w:sz="0" w:space="0" w:color="auto"/>
                      </w:divBdr>
                    </w:div>
                  </w:divsChild>
                </w:div>
                <w:div w:id="1353066037">
                  <w:marLeft w:val="0"/>
                  <w:marRight w:val="0"/>
                  <w:marTop w:val="0"/>
                  <w:marBottom w:val="0"/>
                  <w:divBdr>
                    <w:top w:val="none" w:sz="0" w:space="0" w:color="auto"/>
                    <w:left w:val="none" w:sz="0" w:space="0" w:color="auto"/>
                    <w:bottom w:val="none" w:sz="0" w:space="0" w:color="auto"/>
                    <w:right w:val="none" w:sz="0" w:space="0" w:color="auto"/>
                  </w:divBdr>
                  <w:divsChild>
                    <w:div w:id="1164468113">
                      <w:marLeft w:val="0"/>
                      <w:marRight w:val="0"/>
                      <w:marTop w:val="0"/>
                      <w:marBottom w:val="0"/>
                      <w:divBdr>
                        <w:top w:val="none" w:sz="0" w:space="0" w:color="auto"/>
                        <w:left w:val="none" w:sz="0" w:space="0" w:color="auto"/>
                        <w:bottom w:val="none" w:sz="0" w:space="0" w:color="auto"/>
                        <w:right w:val="none" w:sz="0" w:space="0" w:color="auto"/>
                      </w:divBdr>
                    </w:div>
                  </w:divsChild>
                </w:div>
                <w:div w:id="1581208055">
                  <w:marLeft w:val="0"/>
                  <w:marRight w:val="0"/>
                  <w:marTop w:val="0"/>
                  <w:marBottom w:val="0"/>
                  <w:divBdr>
                    <w:top w:val="none" w:sz="0" w:space="0" w:color="auto"/>
                    <w:left w:val="none" w:sz="0" w:space="0" w:color="auto"/>
                    <w:bottom w:val="none" w:sz="0" w:space="0" w:color="auto"/>
                    <w:right w:val="none" w:sz="0" w:space="0" w:color="auto"/>
                  </w:divBdr>
                  <w:divsChild>
                    <w:div w:id="1121264638">
                      <w:marLeft w:val="0"/>
                      <w:marRight w:val="0"/>
                      <w:marTop w:val="0"/>
                      <w:marBottom w:val="0"/>
                      <w:divBdr>
                        <w:top w:val="none" w:sz="0" w:space="0" w:color="auto"/>
                        <w:left w:val="none" w:sz="0" w:space="0" w:color="auto"/>
                        <w:bottom w:val="none" w:sz="0" w:space="0" w:color="auto"/>
                        <w:right w:val="none" w:sz="0" w:space="0" w:color="auto"/>
                      </w:divBdr>
                    </w:div>
                  </w:divsChild>
                </w:div>
                <w:div w:id="109253007">
                  <w:marLeft w:val="0"/>
                  <w:marRight w:val="0"/>
                  <w:marTop w:val="0"/>
                  <w:marBottom w:val="0"/>
                  <w:divBdr>
                    <w:top w:val="none" w:sz="0" w:space="0" w:color="auto"/>
                    <w:left w:val="none" w:sz="0" w:space="0" w:color="auto"/>
                    <w:bottom w:val="none" w:sz="0" w:space="0" w:color="auto"/>
                    <w:right w:val="none" w:sz="0" w:space="0" w:color="auto"/>
                  </w:divBdr>
                  <w:divsChild>
                    <w:div w:id="349532558">
                      <w:marLeft w:val="0"/>
                      <w:marRight w:val="0"/>
                      <w:marTop w:val="0"/>
                      <w:marBottom w:val="0"/>
                      <w:divBdr>
                        <w:top w:val="none" w:sz="0" w:space="0" w:color="auto"/>
                        <w:left w:val="none" w:sz="0" w:space="0" w:color="auto"/>
                        <w:bottom w:val="none" w:sz="0" w:space="0" w:color="auto"/>
                        <w:right w:val="none" w:sz="0" w:space="0" w:color="auto"/>
                      </w:divBdr>
                    </w:div>
                  </w:divsChild>
                </w:div>
                <w:div w:id="2118131773">
                  <w:marLeft w:val="0"/>
                  <w:marRight w:val="0"/>
                  <w:marTop w:val="0"/>
                  <w:marBottom w:val="0"/>
                  <w:divBdr>
                    <w:top w:val="none" w:sz="0" w:space="0" w:color="auto"/>
                    <w:left w:val="none" w:sz="0" w:space="0" w:color="auto"/>
                    <w:bottom w:val="none" w:sz="0" w:space="0" w:color="auto"/>
                    <w:right w:val="none" w:sz="0" w:space="0" w:color="auto"/>
                  </w:divBdr>
                  <w:divsChild>
                    <w:div w:id="943880784">
                      <w:marLeft w:val="0"/>
                      <w:marRight w:val="0"/>
                      <w:marTop w:val="0"/>
                      <w:marBottom w:val="0"/>
                      <w:divBdr>
                        <w:top w:val="none" w:sz="0" w:space="0" w:color="auto"/>
                        <w:left w:val="none" w:sz="0" w:space="0" w:color="auto"/>
                        <w:bottom w:val="none" w:sz="0" w:space="0" w:color="auto"/>
                        <w:right w:val="none" w:sz="0" w:space="0" w:color="auto"/>
                      </w:divBdr>
                    </w:div>
                  </w:divsChild>
                </w:div>
                <w:div w:id="634943462">
                  <w:marLeft w:val="0"/>
                  <w:marRight w:val="0"/>
                  <w:marTop w:val="0"/>
                  <w:marBottom w:val="0"/>
                  <w:divBdr>
                    <w:top w:val="none" w:sz="0" w:space="0" w:color="auto"/>
                    <w:left w:val="none" w:sz="0" w:space="0" w:color="auto"/>
                    <w:bottom w:val="none" w:sz="0" w:space="0" w:color="auto"/>
                    <w:right w:val="none" w:sz="0" w:space="0" w:color="auto"/>
                  </w:divBdr>
                  <w:divsChild>
                    <w:div w:id="1716470179">
                      <w:marLeft w:val="0"/>
                      <w:marRight w:val="0"/>
                      <w:marTop w:val="0"/>
                      <w:marBottom w:val="0"/>
                      <w:divBdr>
                        <w:top w:val="none" w:sz="0" w:space="0" w:color="auto"/>
                        <w:left w:val="none" w:sz="0" w:space="0" w:color="auto"/>
                        <w:bottom w:val="none" w:sz="0" w:space="0" w:color="auto"/>
                        <w:right w:val="none" w:sz="0" w:space="0" w:color="auto"/>
                      </w:divBdr>
                    </w:div>
                  </w:divsChild>
                </w:div>
                <w:div w:id="164782845">
                  <w:marLeft w:val="0"/>
                  <w:marRight w:val="0"/>
                  <w:marTop w:val="0"/>
                  <w:marBottom w:val="0"/>
                  <w:divBdr>
                    <w:top w:val="none" w:sz="0" w:space="0" w:color="auto"/>
                    <w:left w:val="none" w:sz="0" w:space="0" w:color="auto"/>
                    <w:bottom w:val="none" w:sz="0" w:space="0" w:color="auto"/>
                    <w:right w:val="none" w:sz="0" w:space="0" w:color="auto"/>
                  </w:divBdr>
                  <w:divsChild>
                    <w:div w:id="1825511349">
                      <w:marLeft w:val="0"/>
                      <w:marRight w:val="0"/>
                      <w:marTop w:val="0"/>
                      <w:marBottom w:val="0"/>
                      <w:divBdr>
                        <w:top w:val="none" w:sz="0" w:space="0" w:color="auto"/>
                        <w:left w:val="none" w:sz="0" w:space="0" w:color="auto"/>
                        <w:bottom w:val="none" w:sz="0" w:space="0" w:color="auto"/>
                        <w:right w:val="none" w:sz="0" w:space="0" w:color="auto"/>
                      </w:divBdr>
                    </w:div>
                  </w:divsChild>
                </w:div>
                <w:div w:id="806780788">
                  <w:marLeft w:val="0"/>
                  <w:marRight w:val="0"/>
                  <w:marTop w:val="0"/>
                  <w:marBottom w:val="0"/>
                  <w:divBdr>
                    <w:top w:val="none" w:sz="0" w:space="0" w:color="auto"/>
                    <w:left w:val="none" w:sz="0" w:space="0" w:color="auto"/>
                    <w:bottom w:val="none" w:sz="0" w:space="0" w:color="auto"/>
                    <w:right w:val="none" w:sz="0" w:space="0" w:color="auto"/>
                  </w:divBdr>
                  <w:divsChild>
                    <w:div w:id="833036768">
                      <w:marLeft w:val="0"/>
                      <w:marRight w:val="0"/>
                      <w:marTop w:val="0"/>
                      <w:marBottom w:val="0"/>
                      <w:divBdr>
                        <w:top w:val="none" w:sz="0" w:space="0" w:color="auto"/>
                        <w:left w:val="none" w:sz="0" w:space="0" w:color="auto"/>
                        <w:bottom w:val="none" w:sz="0" w:space="0" w:color="auto"/>
                        <w:right w:val="none" w:sz="0" w:space="0" w:color="auto"/>
                      </w:divBdr>
                    </w:div>
                  </w:divsChild>
                </w:div>
                <w:div w:id="995760333">
                  <w:marLeft w:val="0"/>
                  <w:marRight w:val="0"/>
                  <w:marTop w:val="0"/>
                  <w:marBottom w:val="0"/>
                  <w:divBdr>
                    <w:top w:val="none" w:sz="0" w:space="0" w:color="auto"/>
                    <w:left w:val="none" w:sz="0" w:space="0" w:color="auto"/>
                    <w:bottom w:val="none" w:sz="0" w:space="0" w:color="auto"/>
                    <w:right w:val="none" w:sz="0" w:space="0" w:color="auto"/>
                  </w:divBdr>
                  <w:divsChild>
                    <w:div w:id="844318823">
                      <w:marLeft w:val="0"/>
                      <w:marRight w:val="0"/>
                      <w:marTop w:val="0"/>
                      <w:marBottom w:val="0"/>
                      <w:divBdr>
                        <w:top w:val="none" w:sz="0" w:space="0" w:color="auto"/>
                        <w:left w:val="none" w:sz="0" w:space="0" w:color="auto"/>
                        <w:bottom w:val="none" w:sz="0" w:space="0" w:color="auto"/>
                        <w:right w:val="none" w:sz="0" w:space="0" w:color="auto"/>
                      </w:divBdr>
                    </w:div>
                    <w:div w:id="801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00534">
          <w:marLeft w:val="0"/>
          <w:marRight w:val="0"/>
          <w:marTop w:val="0"/>
          <w:marBottom w:val="0"/>
          <w:divBdr>
            <w:top w:val="none" w:sz="0" w:space="0" w:color="auto"/>
            <w:left w:val="none" w:sz="0" w:space="0" w:color="auto"/>
            <w:bottom w:val="none" w:sz="0" w:space="0" w:color="auto"/>
            <w:right w:val="none" w:sz="0" w:space="0" w:color="auto"/>
          </w:divBdr>
          <w:divsChild>
            <w:div w:id="927883359">
              <w:marLeft w:val="0"/>
              <w:marRight w:val="0"/>
              <w:marTop w:val="0"/>
              <w:marBottom w:val="0"/>
              <w:divBdr>
                <w:top w:val="none" w:sz="0" w:space="0" w:color="auto"/>
                <w:left w:val="none" w:sz="0" w:space="0" w:color="auto"/>
                <w:bottom w:val="none" w:sz="0" w:space="0" w:color="auto"/>
                <w:right w:val="none" w:sz="0" w:space="0" w:color="auto"/>
              </w:divBdr>
              <w:divsChild>
                <w:div w:id="2053995331">
                  <w:marLeft w:val="0"/>
                  <w:marRight w:val="0"/>
                  <w:marTop w:val="0"/>
                  <w:marBottom w:val="0"/>
                  <w:divBdr>
                    <w:top w:val="none" w:sz="0" w:space="0" w:color="auto"/>
                    <w:left w:val="none" w:sz="0" w:space="0" w:color="auto"/>
                    <w:bottom w:val="none" w:sz="0" w:space="0" w:color="auto"/>
                    <w:right w:val="none" w:sz="0" w:space="0" w:color="auto"/>
                  </w:divBdr>
                  <w:divsChild>
                    <w:div w:id="1508324892">
                      <w:marLeft w:val="0"/>
                      <w:marRight w:val="0"/>
                      <w:marTop w:val="0"/>
                      <w:marBottom w:val="0"/>
                      <w:divBdr>
                        <w:top w:val="none" w:sz="0" w:space="0" w:color="auto"/>
                        <w:left w:val="none" w:sz="0" w:space="0" w:color="auto"/>
                        <w:bottom w:val="none" w:sz="0" w:space="0" w:color="auto"/>
                        <w:right w:val="none" w:sz="0" w:space="0" w:color="auto"/>
                      </w:divBdr>
                    </w:div>
                  </w:divsChild>
                </w:div>
                <w:div w:id="124860477">
                  <w:marLeft w:val="0"/>
                  <w:marRight w:val="0"/>
                  <w:marTop w:val="0"/>
                  <w:marBottom w:val="0"/>
                  <w:divBdr>
                    <w:top w:val="none" w:sz="0" w:space="0" w:color="auto"/>
                    <w:left w:val="none" w:sz="0" w:space="0" w:color="auto"/>
                    <w:bottom w:val="none" w:sz="0" w:space="0" w:color="auto"/>
                    <w:right w:val="none" w:sz="0" w:space="0" w:color="auto"/>
                  </w:divBdr>
                  <w:divsChild>
                    <w:div w:id="1732388116">
                      <w:marLeft w:val="0"/>
                      <w:marRight w:val="0"/>
                      <w:marTop w:val="0"/>
                      <w:marBottom w:val="0"/>
                      <w:divBdr>
                        <w:top w:val="none" w:sz="0" w:space="0" w:color="auto"/>
                        <w:left w:val="none" w:sz="0" w:space="0" w:color="auto"/>
                        <w:bottom w:val="none" w:sz="0" w:space="0" w:color="auto"/>
                        <w:right w:val="none" w:sz="0" w:space="0" w:color="auto"/>
                      </w:divBdr>
                    </w:div>
                  </w:divsChild>
                </w:div>
                <w:div w:id="1562596438">
                  <w:marLeft w:val="0"/>
                  <w:marRight w:val="0"/>
                  <w:marTop w:val="0"/>
                  <w:marBottom w:val="0"/>
                  <w:divBdr>
                    <w:top w:val="none" w:sz="0" w:space="0" w:color="auto"/>
                    <w:left w:val="none" w:sz="0" w:space="0" w:color="auto"/>
                    <w:bottom w:val="none" w:sz="0" w:space="0" w:color="auto"/>
                    <w:right w:val="none" w:sz="0" w:space="0" w:color="auto"/>
                  </w:divBdr>
                  <w:divsChild>
                    <w:div w:id="289283640">
                      <w:marLeft w:val="0"/>
                      <w:marRight w:val="0"/>
                      <w:marTop w:val="0"/>
                      <w:marBottom w:val="0"/>
                      <w:divBdr>
                        <w:top w:val="none" w:sz="0" w:space="0" w:color="auto"/>
                        <w:left w:val="none" w:sz="0" w:space="0" w:color="auto"/>
                        <w:bottom w:val="none" w:sz="0" w:space="0" w:color="auto"/>
                        <w:right w:val="none" w:sz="0" w:space="0" w:color="auto"/>
                      </w:divBdr>
                    </w:div>
                  </w:divsChild>
                </w:div>
                <w:div w:id="713387084">
                  <w:marLeft w:val="0"/>
                  <w:marRight w:val="0"/>
                  <w:marTop w:val="0"/>
                  <w:marBottom w:val="0"/>
                  <w:divBdr>
                    <w:top w:val="none" w:sz="0" w:space="0" w:color="auto"/>
                    <w:left w:val="none" w:sz="0" w:space="0" w:color="auto"/>
                    <w:bottom w:val="none" w:sz="0" w:space="0" w:color="auto"/>
                    <w:right w:val="none" w:sz="0" w:space="0" w:color="auto"/>
                  </w:divBdr>
                  <w:divsChild>
                    <w:div w:id="206915657">
                      <w:marLeft w:val="0"/>
                      <w:marRight w:val="0"/>
                      <w:marTop w:val="0"/>
                      <w:marBottom w:val="0"/>
                      <w:divBdr>
                        <w:top w:val="none" w:sz="0" w:space="0" w:color="auto"/>
                        <w:left w:val="none" w:sz="0" w:space="0" w:color="auto"/>
                        <w:bottom w:val="none" w:sz="0" w:space="0" w:color="auto"/>
                        <w:right w:val="none" w:sz="0" w:space="0" w:color="auto"/>
                      </w:divBdr>
                    </w:div>
                  </w:divsChild>
                </w:div>
                <w:div w:id="2090888086">
                  <w:marLeft w:val="0"/>
                  <w:marRight w:val="0"/>
                  <w:marTop w:val="0"/>
                  <w:marBottom w:val="0"/>
                  <w:divBdr>
                    <w:top w:val="none" w:sz="0" w:space="0" w:color="auto"/>
                    <w:left w:val="none" w:sz="0" w:space="0" w:color="auto"/>
                    <w:bottom w:val="none" w:sz="0" w:space="0" w:color="auto"/>
                    <w:right w:val="none" w:sz="0" w:space="0" w:color="auto"/>
                  </w:divBdr>
                  <w:divsChild>
                    <w:div w:id="911702271">
                      <w:marLeft w:val="0"/>
                      <w:marRight w:val="0"/>
                      <w:marTop w:val="0"/>
                      <w:marBottom w:val="0"/>
                      <w:divBdr>
                        <w:top w:val="none" w:sz="0" w:space="0" w:color="auto"/>
                        <w:left w:val="none" w:sz="0" w:space="0" w:color="auto"/>
                        <w:bottom w:val="none" w:sz="0" w:space="0" w:color="auto"/>
                        <w:right w:val="none" w:sz="0" w:space="0" w:color="auto"/>
                      </w:divBdr>
                    </w:div>
                  </w:divsChild>
                </w:div>
                <w:div w:id="911740552">
                  <w:marLeft w:val="0"/>
                  <w:marRight w:val="0"/>
                  <w:marTop w:val="0"/>
                  <w:marBottom w:val="0"/>
                  <w:divBdr>
                    <w:top w:val="none" w:sz="0" w:space="0" w:color="auto"/>
                    <w:left w:val="none" w:sz="0" w:space="0" w:color="auto"/>
                    <w:bottom w:val="none" w:sz="0" w:space="0" w:color="auto"/>
                    <w:right w:val="none" w:sz="0" w:space="0" w:color="auto"/>
                  </w:divBdr>
                  <w:divsChild>
                    <w:div w:id="300310166">
                      <w:marLeft w:val="0"/>
                      <w:marRight w:val="0"/>
                      <w:marTop w:val="0"/>
                      <w:marBottom w:val="0"/>
                      <w:divBdr>
                        <w:top w:val="none" w:sz="0" w:space="0" w:color="auto"/>
                        <w:left w:val="none" w:sz="0" w:space="0" w:color="auto"/>
                        <w:bottom w:val="none" w:sz="0" w:space="0" w:color="auto"/>
                        <w:right w:val="none" w:sz="0" w:space="0" w:color="auto"/>
                      </w:divBdr>
                    </w:div>
                  </w:divsChild>
                </w:div>
                <w:div w:id="82845389">
                  <w:marLeft w:val="0"/>
                  <w:marRight w:val="0"/>
                  <w:marTop w:val="0"/>
                  <w:marBottom w:val="0"/>
                  <w:divBdr>
                    <w:top w:val="none" w:sz="0" w:space="0" w:color="auto"/>
                    <w:left w:val="none" w:sz="0" w:space="0" w:color="auto"/>
                    <w:bottom w:val="none" w:sz="0" w:space="0" w:color="auto"/>
                    <w:right w:val="none" w:sz="0" w:space="0" w:color="auto"/>
                  </w:divBdr>
                  <w:divsChild>
                    <w:div w:id="213085228">
                      <w:marLeft w:val="0"/>
                      <w:marRight w:val="0"/>
                      <w:marTop w:val="0"/>
                      <w:marBottom w:val="0"/>
                      <w:divBdr>
                        <w:top w:val="none" w:sz="0" w:space="0" w:color="auto"/>
                        <w:left w:val="none" w:sz="0" w:space="0" w:color="auto"/>
                        <w:bottom w:val="none" w:sz="0" w:space="0" w:color="auto"/>
                        <w:right w:val="none" w:sz="0" w:space="0" w:color="auto"/>
                      </w:divBdr>
                    </w:div>
                  </w:divsChild>
                </w:div>
                <w:div w:id="1997873743">
                  <w:marLeft w:val="0"/>
                  <w:marRight w:val="0"/>
                  <w:marTop w:val="0"/>
                  <w:marBottom w:val="0"/>
                  <w:divBdr>
                    <w:top w:val="none" w:sz="0" w:space="0" w:color="auto"/>
                    <w:left w:val="none" w:sz="0" w:space="0" w:color="auto"/>
                    <w:bottom w:val="none" w:sz="0" w:space="0" w:color="auto"/>
                    <w:right w:val="none" w:sz="0" w:space="0" w:color="auto"/>
                  </w:divBdr>
                  <w:divsChild>
                    <w:div w:id="950666126">
                      <w:marLeft w:val="0"/>
                      <w:marRight w:val="0"/>
                      <w:marTop w:val="0"/>
                      <w:marBottom w:val="0"/>
                      <w:divBdr>
                        <w:top w:val="none" w:sz="0" w:space="0" w:color="auto"/>
                        <w:left w:val="none" w:sz="0" w:space="0" w:color="auto"/>
                        <w:bottom w:val="none" w:sz="0" w:space="0" w:color="auto"/>
                        <w:right w:val="none" w:sz="0" w:space="0" w:color="auto"/>
                      </w:divBdr>
                    </w:div>
                  </w:divsChild>
                </w:div>
                <w:div w:id="5256049">
                  <w:marLeft w:val="0"/>
                  <w:marRight w:val="0"/>
                  <w:marTop w:val="0"/>
                  <w:marBottom w:val="0"/>
                  <w:divBdr>
                    <w:top w:val="none" w:sz="0" w:space="0" w:color="auto"/>
                    <w:left w:val="none" w:sz="0" w:space="0" w:color="auto"/>
                    <w:bottom w:val="none" w:sz="0" w:space="0" w:color="auto"/>
                    <w:right w:val="none" w:sz="0" w:space="0" w:color="auto"/>
                  </w:divBdr>
                  <w:divsChild>
                    <w:div w:id="1035886182">
                      <w:marLeft w:val="0"/>
                      <w:marRight w:val="0"/>
                      <w:marTop w:val="0"/>
                      <w:marBottom w:val="0"/>
                      <w:divBdr>
                        <w:top w:val="none" w:sz="0" w:space="0" w:color="auto"/>
                        <w:left w:val="none" w:sz="0" w:space="0" w:color="auto"/>
                        <w:bottom w:val="none" w:sz="0" w:space="0" w:color="auto"/>
                        <w:right w:val="none" w:sz="0" w:space="0" w:color="auto"/>
                      </w:divBdr>
                    </w:div>
                  </w:divsChild>
                </w:div>
                <w:div w:id="613052445">
                  <w:marLeft w:val="0"/>
                  <w:marRight w:val="0"/>
                  <w:marTop w:val="0"/>
                  <w:marBottom w:val="0"/>
                  <w:divBdr>
                    <w:top w:val="none" w:sz="0" w:space="0" w:color="auto"/>
                    <w:left w:val="none" w:sz="0" w:space="0" w:color="auto"/>
                    <w:bottom w:val="none" w:sz="0" w:space="0" w:color="auto"/>
                    <w:right w:val="none" w:sz="0" w:space="0" w:color="auto"/>
                  </w:divBdr>
                  <w:divsChild>
                    <w:div w:id="496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259">
          <w:marLeft w:val="0"/>
          <w:marRight w:val="0"/>
          <w:marTop w:val="0"/>
          <w:marBottom w:val="0"/>
          <w:divBdr>
            <w:top w:val="none" w:sz="0" w:space="0" w:color="auto"/>
            <w:left w:val="none" w:sz="0" w:space="0" w:color="auto"/>
            <w:bottom w:val="none" w:sz="0" w:space="0" w:color="auto"/>
            <w:right w:val="none" w:sz="0" w:space="0" w:color="auto"/>
          </w:divBdr>
          <w:divsChild>
            <w:div w:id="1271205951">
              <w:marLeft w:val="0"/>
              <w:marRight w:val="0"/>
              <w:marTop w:val="0"/>
              <w:marBottom w:val="0"/>
              <w:divBdr>
                <w:top w:val="none" w:sz="0" w:space="0" w:color="auto"/>
                <w:left w:val="none" w:sz="0" w:space="0" w:color="auto"/>
                <w:bottom w:val="none" w:sz="0" w:space="0" w:color="auto"/>
                <w:right w:val="none" w:sz="0" w:space="0" w:color="auto"/>
              </w:divBdr>
              <w:divsChild>
                <w:div w:id="1696733728">
                  <w:marLeft w:val="0"/>
                  <w:marRight w:val="0"/>
                  <w:marTop w:val="0"/>
                  <w:marBottom w:val="0"/>
                  <w:divBdr>
                    <w:top w:val="none" w:sz="0" w:space="0" w:color="auto"/>
                    <w:left w:val="none" w:sz="0" w:space="0" w:color="auto"/>
                    <w:bottom w:val="none" w:sz="0" w:space="0" w:color="auto"/>
                    <w:right w:val="none" w:sz="0" w:space="0" w:color="auto"/>
                  </w:divBdr>
                  <w:divsChild>
                    <w:div w:id="1078940497">
                      <w:marLeft w:val="0"/>
                      <w:marRight w:val="0"/>
                      <w:marTop w:val="0"/>
                      <w:marBottom w:val="0"/>
                      <w:divBdr>
                        <w:top w:val="none" w:sz="0" w:space="0" w:color="auto"/>
                        <w:left w:val="none" w:sz="0" w:space="0" w:color="auto"/>
                        <w:bottom w:val="none" w:sz="0" w:space="0" w:color="auto"/>
                        <w:right w:val="none" w:sz="0" w:space="0" w:color="auto"/>
                      </w:divBdr>
                    </w:div>
                  </w:divsChild>
                </w:div>
                <w:div w:id="1020008306">
                  <w:marLeft w:val="0"/>
                  <w:marRight w:val="0"/>
                  <w:marTop w:val="0"/>
                  <w:marBottom w:val="0"/>
                  <w:divBdr>
                    <w:top w:val="none" w:sz="0" w:space="0" w:color="auto"/>
                    <w:left w:val="none" w:sz="0" w:space="0" w:color="auto"/>
                    <w:bottom w:val="none" w:sz="0" w:space="0" w:color="auto"/>
                    <w:right w:val="none" w:sz="0" w:space="0" w:color="auto"/>
                  </w:divBdr>
                  <w:divsChild>
                    <w:div w:id="1460952679">
                      <w:marLeft w:val="0"/>
                      <w:marRight w:val="0"/>
                      <w:marTop w:val="0"/>
                      <w:marBottom w:val="0"/>
                      <w:divBdr>
                        <w:top w:val="none" w:sz="0" w:space="0" w:color="auto"/>
                        <w:left w:val="none" w:sz="0" w:space="0" w:color="auto"/>
                        <w:bottom w:val="none" w:sz="0" w:space="0" w:color="auto"/>
                        <w:right w:val="none" w:sz="0" w:space="0" w:color="auto"/>
                      </w:divBdr>
                    </w:div>
                  </w:divsChild>
                </w:div>
                <w:div w:id="2097437865">
                  <w:marLeft w:val="0"/>
                  <w:marRight w:val="0"/>
                  <w:marTop w:val="0"/>
                  <w:marBottom w:val="0"/>
                  <w:divBdr>
                    <w:top w:val="none" w:sz="0" w:space="0" w:color="auto"/>
                    <w:left w:val="none" w:sz="0" w:space="0" w:color="auto"/>
                    <w:bottom w:val="none" w:sz="0" w:space="0" w:color="auto"/>
                    <w:right w:val="none" w:sz="0" w:space="0" w:color="auto"/>
                  </w:divBdr>
                  <w:divsChild>
                    <w:div w:id="1943416485">
                      <w:marLeft w:val="0"/>
                      <w:marRight w:val="0"/>
                      <w:marTop w:val="0"/>
                      <w:marBottom w:val="0"/>
                      <w:divBdr>
                        <w:top w:val="none" w:sz="0" w:space="0" w:color="auto"/>
                        <w:left w:val="none" w:sz="0" w:space="0" w:color="auto"/>
                        <w:bottom w:val="none" w:sz="0" w:space="0" w:color="auto"/>
                        <w:right w:val="none" w:sz="0" w:space="0" w:color="auto"/>
                      </w:divBdr>
                    </w:div>
                  </w:divsChild>
                </w:div>
                <w:div w:id="1118645775">
                  <w:marLeft w:val="0"/>
                  <w:marRight w:val="0"/>
                  <w:marTop w:val="0"/>
                  <w:marBottom w:val="0"/>
                  <w:divBdr>
                    <w:top w:val="none" w:sz="0" w:space="0" w:color="auto"/>
                    <w:left w:val="none" w:sz="0" w:space="0" w:color="auto"/>
                    <w:bottom w:val="none" w:sz="0" w:space="0" w:color="auto"/>
                    <w:right w:val="none" w:sz="0" w:space="0" w:color="auto"/>
                  </w:divBdr>
                  <w:divsChild>
                    <w:div w:id="1602756789">
                      <w:marLeft w:val="0"/>
                      <w:marRight w:val="0"/>
                      <w:marTop w:val="0"/>
                      <w:marBottom w:val="0"/>
                      <w:divBdr>
                        <w:top w:val="none" w:sz="0" w:space="0" w:color="auto"/>
                        <w:left w:val="none" w:sz="0" w:space="0" w:color="auto"/>
                        <w:bottom w:val="none" w:sz="0" w:space="0" w:color="auto"/>
                        <w:right w:val="none" w:sz="0" w:space="0" w:color="auto"/>
                      </w:divBdr>
                    </w:div>
                  </w:divsChild>
                </w:div>
                <w:div w:id="1060207950">
                  <w:marLeft w:val="0"/>
                  <w:marRight w:val="0"/>
                  <w:marTop w:val="0"/>
                  <w:marBottom w:val="0"/>
                  <w:divBdr>
                    <w:top w:val="none" w:sz="0" w:space="0" w:color="auto"/>
                    <w:left w:val="none" w:sz="0" w:space="0" w:color="auto"/>
                    <w:bottom w:val="none" w:sz="0" w:space="0" w:color="auto"/>
                    <w:right w:val="none" w:sz="0" w:space="0" w:color="auto"/>
                  </w:divBdr>
                  <w:divsChild>
                    <w:div w:id="501506657">
                      <w:marLeft w:val="0"/>
                      <w:marRight w:val="0"/>
                      <w:marTop w:val="0"/>
                      <w:marBottom w:val="0"/>
                      <w:divBdr>
                        <w:top w:val="none" w:sz="0" w:space="0" w:color="auto"/>
                        <w:left w:val="none" w:sz="0" w:space="0" w:color="auto"/>
                        <w:bottom w:val="none" w:sz="0" w:space="0" w:color="auto"/>
                        <w:right w:val="none" w:sz="0" w:space="0" w:color="auto"/>
                      </w:divBdr>
                    </w:div>
                  </w:divsChild>
                </w:div>
                <w:div w:id="1422095025">
                  <w:marLeft w:val="0"/>
                  <w:marRight w:val="0"/>
                  <w:marTop w:val="0"/>
                  <w:marBottom w:val="0"/>
                  <w:divBdr>
                    <w:top w:val="none" w:sz="0" w:space="0" w:color="auto"/>
                    <w:left w:val="none" w:sz="0" w:space="0" w:color="auto"/>
                    <w:bottom w:val="none" w:sz="0" w:space="0" w:color="auto"/>
                    <w:right w:val="none" w:sz="0" w:space="0" w:color="auto"/>
                  </w:divBdr>
                  <w:divsChild>
                    <w:div w:id="1447039813">
                      <w:marLeft w:val="0"/>
                      <w:marRight w:val="0"/>
                      <w:marTop w:val="0"/>
                      <w:marBottom w:val="0"/>
                      <w:divBdr>
                        <w:top w:val="none" w:sz="0" w:space="0" w:color="auto"/>
                        <w:left w:val="none" w:sz="0" w:space="0" w:color="auto"/>
                        <w:bottom w:val="none" w:sz="0" w:space="0" w:color="auto"/>
                        <w:right w:val="none" w:sz="0" w:space="0" w:color="auto"/>
                      </w:divBdr>
                    </w:div>
                  </w:divsChild>
                </w:div>
                <w:div w:id="1510556038">
                  <w:marLeft w:val="0"/>
                  <w:marRight w:val="0"/>
                  <w:marTop w:val="0"/>
                  <w:marBottom w:val="0"/>
                  <w:divBdr>
                    <w:top w:val="none" w:sz="0" w:space="0" w:color="auto"/>
                    <w:left w:val="none" w:sz="0" w:space="0" w:color="auto"/>
                    <w:bottom w:val="none" w:sz="0" w:space="0" w:color="auto"/>
                    <w:right w:val="none" w:sz="0" w:space="0" w:color="auto"/>
                  </w:divBdr>
                  <w:divsChild>
                    <w:div w:id="523054182">
                      <w:marLeft w:val="0"/>
                      <w:marRight w:val="0"/>
                      <w:marTop w:val="0"/>
                      <w:marBottom w:val="0"/>
                      <w:divBdr>
                        <w:top w:val="none" w:sz="0" w:space="0" w:color="auto"/>
                        <w:left w:val="none" w:sz="0" w:space="0" w:color="auto"/>
                        <w:bottom w:val="none" w:sz="0" w:space="0" w:color="auto"/>
                        <w:right w:val="none" w:sz="0" w:space="0" w:color="auto"/>
                      </w:divBdr>
                    </w:div>
                  </w:divsChild>
                </w:div>
                <w:div w:id="288050495">
                  <w:marLeft w:val="0"/>
                  <w:marRight w:val="0"/>
                  <w:marTop w:val="0"/>
                  <w:marBottom w:val="0"/>
                  <w:divBdr>
                    <w:top w:val="none" w:sz="0" w:space="0" w:color="auto"/>
                    <w:left w:val="none" w:sz="0" w:space="0" w:color="auto"/>
                    <w:bottom w:val="none" w:sz="0" w:space="0" w:color="auto"/>
                    <w:right w:val="none" w:sz="0" w:space="0" w:color="auto"/>
                  </w:divBdr>
                  <w:divsChild>
                    <w:div w:id="1101140803">
                      <w:marLeft w:val="0"/>
                      <w:marRight w:val="0"/>
                      <w:marTop w:val="0"/>
                      <w:marBottom w:val="0"/>
                      <w:divBdr>
                        <w:top w:val="none" w:sz="0" w:space="0" w:color="auto"/>
                        <w:left w:val="none" w:sz="0" w:space="0" w:color="auto"/>
                        <w:bottom w:val="none" w:sz="0" w:space="0" w:color="auto"/>
                        <w:right w:val="none" w:sz="0" w:space="0" w:color="auto"/>
                      </w:divBdr>
                    </w:div>
                  </w:divsChild>
                </w:div>
                <w:div w:id="1104494249">
                  <w:marLeft w:val="0"/>
                  <w:marRight w:val="0"/>
                  <w:marTop w:val="0"/>
                  <w:marBottom w:val="0"/>
                  <w:divBdr>
                    <w:top w:val="none" w:sz="0" w:space="0" w:color="auto"/>
                    <w:left w:val="none" w:sz="0" w:space="0" w:color="auto"/>
                    <w:bottom w:val="none" w:sz="0" w:space="0" w:color="auto"/>
                    <w:right w:val="none" w:sz="0" w:space="0" w:color="auto"/>
                  </w:divBdr>
                  <w:divsChild>
                    <w:div w:id="382023055">
                      <w:marLeft w:val="0"/>
                      <w:marRight w:val="0"/>
                      <w:marTop w:val="0"/>
                      <w:marBottom w:val="0"/>
                      <w:divBdr>
                        <w:top w:val="none" w:sz="0" w:space="0" w:color="auto"/>
                        <w:left w:val="none" w:sz="0" w:space="0" w:color="auto"/>
                        <w:bottom w:val="none" w:sz="0" w:space="0" w:color="auto"/>
                        <w:right w:val="none" w:sz="0" w:space="0" w:color="auto"/>
                      </w:divBdr>
                    </w:div>
                  </w:divsChild>
                </w:div>
                <w:div w:id="1136944924">
                  <w:marLeft w:val="0"/>
                  <w:marRight w:val="0"/>
                  <w:marTop w:val="0"/>
                  <w:marBottom w:val="0"/>
                  <w:divBdr>
                    <w:top w:val="none" w:sz="0" w:space="0" w:color="auto"/>
                    <w:left w:val="none" w:sz="0" w:space="0" w:color="auto"/>
                    <w:bottom w:val="none" w:sz="0" w:space="0" w:color="auto"/>
                    <w:right w:val="none" w:sz="0" w:space="0" w:color="auto"/>
                  </w:divBdr>
                  <w:divsChild>
                    <w:div w:id="1676154700">
                      <w:marLeft w:val="0"/>
                      <w:marRight w:val="0"/>
                      <w:marTop w:val="0"/>
                      <w:marBottom w:val="0"/>
                      <w:divBdr>
                        <w:top w:val="none" w:sz="0" w:space="0" w:color="auto"/>
                        <w:left w:val="none" w:sz="0" w:space="0" w:color="auto"/>
                        <w:bottom w:val="none" w:sz="0" w:space="0" w:color="auto"/>
                        <w:right w:val="none" w:sz="0" w:space="0" w:color="auto"/>
                      </w:divBdr>
                    </w:div>
                  </w:divsChild>
                </w:div>
                <w:div w:id="1225681983">
                  <w:marLeft w:val="0"/>
                  <w:marRight w:val="0"/>
                  <w:marTop w:val="0"/>
                  <w:marBottom w:val="0"/>
                  <w:divBdr>
                    <w:top w:val="none" w:sz="0" w:space="0" w:color="auto"/>
                    <w:left w:val="none" w:sz="0" w:space="0" w:color="auto"/>
                    <w:bottom w:val="none" w:sz="0" w:space="0" w:color="auto"/>
                    <w:right w:val="none" w:sz="0" w:space="0" w:color="auto"/>
                  </w:divBdr>
                  <w:divsChild>
                    <w:div w:id="4685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2559">
          <w:marLeft w:val="0"/>
          <w:marRight w:val="0"/>
          <w:marTop w:val="0"/>
          <w:marBottom w:val="0"/>
          <w:divBdr>
            <w:top w:val="none" w:sz="0" w:space="0" w:color="auto"/>
            <w:left w:val="none" w:sz="0" w:space="0" w:color="auto"/>
            <w:bottom w:val="none" w:sz="0" w:space="0" w:color="auto"/>
            <w:right w:val="none" w:sz="0" w:space="0" w:color="auto"/>
          </w:divBdr>
          <w:divsChild>
            <w:div w:id="394668289">
              <w:marLeft w:val="0"/>
              <w:marRight w:val="0"/>
              <w:marTop w:val="0"/>
              <w:marBottom w:val="0"/>
              <w:divBdr>
                <w:top w:val="none" w:sz="0" w:space="0" w:color="auto"/>
                <w:left w:val="none" w:sz="0" w:space="0" w:color="auto"/>
                <w:bottom w:val="none" w:sz="0" w:space="0" w:color="auto"/>
                <w:right w:val="none" w:sz="0" w:space="0" w:color="auto"/>
              </w:divBdr>
              <w:divsChild>
                <w:div w:id="955213376">
                  <w:marLeft w:val="0"/>
                  <w:marRight w:val="0"/>
                  <w:marTop w:val="0"/>
                  <w:marBottom w:val="0"/>
                  <w:divBdr>
                    <w:top w:val="none" w:sz="0" w:space="0" w:color="auto"/>
                    <w:left w:val="none" w:sz="0" w:space="0" w:color="auto"/>
                    <w:bottom w:val="none" w:sz="0" w:space="0" w:color="auto"/>
                    <w:right w:val="none" w:sz="0" w:space="0" w:color="auto"/>
                  </w:divBdr>
                  <w:divsChild>
                    <w:div w:id="1924948393">
                      <w:marLeft w:val="0"/>
                      <w:marRight w:val="0"/>
                      <w:marTop w:val="0"/>
                      <w:marBottom w:val="0"/>
                      <w:divBdr>
                        <w:top w:val="none" w:sz="0" w:space="0" w:color="auto"/>
                        <w:left w:val="none" w:sz="0" w:space="0" w:color="auto"/>
                        <w:bottom w:val="none" w:sz="0" w:space="0" w:color="auto"/>
                        <w:right w:val="none" w:sz="0" w:space="0" w:color="auto"/>
                      </w:divBdr>
                    </w:div>
                  </w:divsChild>
                </w:div>
                <w:div w:id="224343637">
                  <w:marLeft w:val="0"/>
                  <w:marRight w:val="0"/>
                  <w:marTop w:val="0"/>
                  <w:marBottom w:val="0"/>
                  <w:divBdr>
                    <w:top w:val="none" w:sz="0" w:space="0" w:color="auto"/>
                    <w:left w:val="none" w:sz="0" w:space="0" w:color="auto"/>
                    <w:bottom w:val="none" w:sz="0" w:space="0" w:color="auto"/>
                    <w:right w:val="none" w:sz="0" w:space="0" w:color="auto"/>
                  </w:divBdr>
                  <w:divsChild>
                    <w:div w:id="1532104992">
                      <w:marLeft w:val="0"/>
                      <w:marRight w:val="0"/>
                      <w:marTop w:val="0"/>
                      <w:marBottom w:val="0"/>
                      <w:divBdr>
                        <w:top w:val="none" w:sz="0" w:space="0" w:color="auto"/>
                        <w:left w:val="none" w:sz="0" w:space="0" w:color="auto"/>
                        <w:bottom w:val="none" w:sz="0" w:space="0" w:color="auto"/>
                        <w:right w:val="none" w:sz="0" w:space="0" w:color="auto"/>
                      </w:divBdr>
                    </w:div>
                  </w:divsChild>
                </w:div>
                <w:div w:id="308831213">
                  <w:marLeft w:val="0"/>
                  <w:marRight w:val="0"/>
                  <w:marTop w:val="0"/>
                  <w:marBottom w:val="0"/>
                  <w:divBdr>
                    <w:top w:val="none" w:sz="0" w:space="0" w:color="auto"/>
                    <w:left w:val="none" w:sz="0" w:space="0" w:color="auto"/>
                    <w:bottom w:val="none" w:sz="0" w:space="0" w:color="auto"/>
                    <w:right w:val="none" w:sz="0" w:space="0" w:color="auto"/>
                  </w:divBdr>
                  <w:divsChild>
                    <w:div w:id="1766146960">
                      <w:marLeft w:val="0"/>
                      <w:marRight w:val="0"/>
                      <w:marTop w:val="0"/>
                      <w:marBottom w:val="0"/>
                      <w:divBdr>
                        <w:top w:val="none" w:sz="0" w:space="0" w:color="auto"/>
                        <w:left w:val="none" w:sz="0" w:space="0" w:color="auto"/>
                        <w:bottom w:val="none" w:sz="0" w:space="0" w:color="auto"/>
                        <w:right w:val="none" w:sz="0" w:space="0" w:color="auto"/>
                      </w:divBdr>
                    </w:div>
                  </w:divsChild>
                </w:div>
                <w:div w:id="2028017821">
                  <w:marLeft w:val="0"/>
                  <w:marRight w:val="0"/>
                  <w:marTop w:val="0"/>
                  <w:marBottom w:val="0"/>
                  <w:divBdr>
                    <w:top w:val="none" w:sz="0" w:space="0" w:color="auto"/>
                    <w:left w:val="none" w:sz="0" w:space="0" w:color="auto"/>
                    <w:bottom w:val="none" w:sz="0" w:space="0" w:color="auto"/>
                    <w:right w:val="none" w:sz="0" w:space="0" w:color="auto"/>
                  </w:divBdr>
                  <w:divsChild>
                    <w:div w:id="384791236">
                      <w:marLeft w:val="0"/>
                      <w:marRight w:val="0"/>
                      <w:marTop w:val="0"/>
                      <w:marBottom w:val="0"/>
                      <w:divBdr>
                        <w:top w:val="none" w:sz="0" w:space="0" w:color="auto"/>
                        <w:left w:val="none" w:sz="0" w:space="0" w:color="auto"/>
                        <w:bottom w:val="none" w:sz="0" w:space="0" w:color="auto"/>
                        <w:right w:val="none" w:sz="0" w:space="0" w:color="auto"/>
                      </w:divBdr>
                    </w:div>
                  </w:divsChild>
                </w:div>
                <w:div w:id="622686688">
                  <w:marLeft w:val="0"/>
                  <w:marRight w:val="0"/>
                  <w:marTop w:val="0"/>
                  <w:marBottom w:val="0"/>
                  <w:divBdr>
                    <w:top w:val="none" w:sz="0" w:space="0" w:color="auto"/>
                    <w:left w:val="none" w:sz="0" w:space="0" w:color="auto"/>
                    <w:bottom w:val="none" w:sz="0" w:space="0" w:color="auto"/>
                    <w:right w:val="none" w:sz="0" w:space="0" w:color="auto"/>
                  </w:divBdr>
                  <w:divsChild>
                    <w:div w:id="1058474589">
                      <w:marLeft w:val="0"/>
                      <w:marRight w:val="0"/>
                      <w:marTop w:val="0"/>
                      <w:marBottom w:val="0"/>
                      <w:divBdr>
                        <w:top w:val="none" w:sz="0" w:space="0" w:color="auto"/>
                        <w:left w:val="none" w:sz="0" w:space="0" w:color="auto"/>
                        <w:bottom w:val="none" w:sz="0" w:space="0" w:color="auto"/>
                        <w:right w:val="none" w:sz="0" w:space="0" w:color="auto"/>
                      </w:divBdr>
                    </w:div>
                  </w:divsChild>
                </w:div>
                <w:div w:id="222521249">
                  <w:marLeft w:val="0"/>
                  <w:marRight w:val="0"/>
                  <w:marTop w:val="0"/>
                  <w:marBottom w:val="0"/>
                  <w:divBdr>
                    <w:top w:val="none" w:sz="0" w:space="0" w:color="auto"/>
                    <w:left w:val="none" w:sz="0" w:space="0" w:color="auto"/>
                    <w:bottom w:val="none" w:sz="0" w:space="0" w:color="auto"/>
                    <w:right w:val="none" w:sz="0" w:space="0" w:color="auto"/>
                  </w:divBdr>
                  <w:divsChild>
                    <w:div w:id="1000546210">
                      <w:marLeft w:val="0"/>
                      <w:marRight w:val="0"/>
                      <w:marTop w:val="0"/>
                      <w:marBottom w:val="0"/>
                      <w:divBdr>
                        <w:top w:val="none" w:sz="0" w:space="0" w:color="auto"/>
                        <w:left w:val="none" w:sz="0" w:space="0" w:color="auto"/>
                        <w:bottom w:val="none" w:sz="0" w:space="0" w:color="auto"/>
                        <w:right w:val="none" w:sz="0" w:space="0" w:color="auto"/>
                      </w:divBdr>
                    </w:div>
                  </w:divsChild>
                </w:div>
                <w:div w:id="2113742551">
                  <w:marLeft w:val="0"/>
                  <w:marRight w:val="0"/>
                  <w:marTop w:val="0"/>
                  <w:marBottom w:val="0"/>
                  <w:divBdr>
                    <w:top w:val="none" w:sz="0" w:space="0" w:color="auto"/>
                    <w:left w:val="none" w:sz="0" w:space="0" w:color="auto"/>
                    <w:bottom w:val="none" w:sz="0" w:space="0" w:color="auto"/>
                    <w:right w:val="none" w:sz="0" w:space="0" w:color="auto"/>
                  </w:divBdr>
                  <w:divsChild>
                    <w:div w:id="997811027">
                      <w:marLeft w:val="0"/>
                      <w:marRight w:val="0"/>
                      <w:marTop w:val="0"/>
                      <w:marBottom w:val="0"/>
                      <w:divBdr>
                        <w:top w:val="none" w:sz="0" w:space="0" w:color="auto"/>
                        <w:left w:val="none" w:sz="0" w:space="0" w:color="auto"/>
                        <w:bottom w:val="none" w:sz="0" w:space="0" w:color="auto"/>
                        <w:right w:val="none" w:sz="0" w:space="0" w:color="auto"/>
                      </w:divBdr>
                    </w:div>
                  </w:divsChild>
                </w:div>
                <w:div w:id="633827461">
                  <w:marLeft w:val="0"/>
                  <w:marRight w:val="0"/>
                  <w:marTop w:val="0"/>
                  <w:marBottom w:val="0"/>
                  <w:divBdr>
                    <w:top w:val="none" w:sz="0" w:space="0" w:color="auto"/>
                    <w:left w:val="none" w:sz="0" w:space="0" w:color="auto"/>
                    <w:bottom w:val="none" w:sz="0" w:space="0" w:color="auto"/>
                    <w:right w:val="none" w:sz="0" w:space="0" w:color="auto"/>
                  </w:divBdr>
                  <w:divsChild>
                    <w:div w:id="252396980">
                      <w:marLeft w:val="0"/>
                      <w:marRight w:val="0"/>
                      <w:marTop w:val="0"/>
                      <w:marBottom w:val="0"/>
                      <w:divBdr>
                        <w:top w:val="none" w:sz="0" w:space="0" w:color="auto"/>
                        <w:left w:val="none" w:sz="0" w:space="0" w:color="auto"/>
                        <w:bottom w:val="none" w:sz="0" w:space="0" w:color="auto"/>
                        <w:right w:val="none" w:sz="0" w:space="0" w:color="auto"/>
                      </w:divBdr>
                    </w:div>
                  </w:divsChild>
                </w:div>
                <w:div w:id="1512523425">
                  <w:marLeft w:val="0"/>
                  <w:marRight w:val="0"/>
                  <w:marTop w:val="0"/>
                  <w:marBottom w:val="0"/>
                  <w:divBdr>
                    <w:top w:val="none" w:sz="0" w:space="0" w:color="auto"/>
                    <w:left w:val="none" w:sz="0" w:space="0" w:color="auto"/>
                    <w:bottom w:val="none" w:sz="0" w:space="0" w:color="auto"/>
                    <w:right w:val="none" w:sz="0" w:space="0" w:color="auto"/>
                  </w:divBdr>
                  <w:divsChild>
                    <w:div w:id="1515534311">
                      <w:marLeft w:val="0"/>
                      <w:marRight w:val="0"/>
                      <w:marTop w:val="0"/>
                      <w:marBottom w:val="0"/>
                      <w:divBdr>
                        <w:top w:val="none" w:sz="0" w:space="0" w:color="auto"/>
                        <w:left w:val="none" w:sz="0" w:space="0" w:color="auto"/>
                        <w:bottom w:val="none" w:sz="0" w:space="0" w:color="auto"/>
                        <w:right w:val="none" w:sz="0" w:space="0" w:color="auto"/>
                      </w:divBdr>
                    </w:div>
                    <w:div w:id="949316181">
                      <w:marLeft w:val="0"/>
                      <w:marRight w:val="0"/>
                      <w:marTop w:val="0"/>
                      <w:marBottom w:val="0"/>
                      <w:divBdr>
                        <w:top w:val="none" w:sz="0" w:space="0" w:color="auto"/>
                        <w:left w:val="none" w:sz="0" w:space="0" w:color="auto"/>
                        <w:bottom w:val="none" w:sz="0" w:space="0" w:color="auto"/>
                        <w:right w:val="none" w:sz="0" w:space="0" w:color="auto"/>
                      </w:divBdr>
                    </w:div>
                  </w:divsChild>
                </w:div>
                <w:div w:id="1187209810">
                  <w:marLeft w:val="0"/>
                  <w:marRight w:val="0"/>
                  <w:marTop w:val="0"/>
                  <w:marBottom w:val="0"/>
                  <w:divBdr>
                    <w:top w:val="none" w:sz="0" w:space="0" w:color="auto"/>
                    <w:left w:val="none" w:sz="0" w:space="0" w:color="auto"/>
                    <w:bottom w:val="none" w:sz="0" w:space="0" w:color="auto"/>
                    <w:right w:val="none" w:sz="0" w:space="0" w:color="auto"/>
                  </w:divBdr>
                  <w:divsChild>
                    <w:div w:id="408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0570">
          <w:marLeft w:val="0"/>
          <w:marRight w:val="0"/>
          <w:marTop w:val="0"/>
          <w:marBottom w:val="0"/>
          <w:divBdr>
            <w:top w:val="none" w:sz="0" w:space="0" w:color="auto"/>
            <w:left w:val="none" w:sz="0" w:space="0" w:color="auto"/>
            <w:bottom w:val="none" w:sz="0" w:space="0" w:color="auto"/>
            <w:right w:val="none" w:sz="0" w:space="0" w:color="auto"/>
          </w:divBdr>
          <w:divsChild>
            <w:div w:id="1348211907">
              <w:marLeft w:val="0"/>
              <w:marRight w:val="0"/>
              <w:marTop w:val="0"/>
              <w:marBottom w:val="0"/>
              <w:divBdr>
                <w:top w:val="none" w:sz="0" w:space="0" w:color="auto"/>
                <w:left w:val="none" w:sz="0" w:space="0" w:color="auto"/>
                <w:bottom w:val="none" w:sz="0" w:space="0" w:color="auto"/>
                <w:right w:val="none" w:sz="0" w:space="0" w:color="auto"/>
              </w:divBdr>
              <w:divsChild>
                <w:div w:id="103766572">
                  <w:marLeft w:val="0"/>
                  <w:marRight w:val="0"/>
                  <w:marTop w:val="0"/>
                  <w:marBottom w:val="0"/>
                  <w:divBdr>
                    <w:top w:val="none" w:sz="0" w:space="0" w:color="auto"/>
                    <w:left w:val="none" w:sz="0" w:space="0" w:color="auto"/>
                    <w:bottom w:val="none" w:sz="0" w:space="0" w:color="auto"/>
                    <w:right w:val="none" w:sz="0" w:space="0" w:color="auto"/>
                  </w:divBdr>
                  <w:divsChild>
                    <w:div w:id="647322677">
                      <w:marLeft w:val="0"/>
                      <w:marRight w:val="0"/>
                      <w:marTop w:val="0"/>
                      <w:marBottom w:val="0"/>
                      <w:divBdr>
                        <w:top w:val="none" w:sz="0" w:space="0" w:color="auto"/>
                        <w:left w:val="none" w:sz="0" w:space="0" w:color="auto"/>
                        <w:bottom w:val="none" w:sz="0" w:space="0" w:color="auto"/>
                        <w:right w:val="none" w:sz="0" w:space="0" w:color="auto"/>
                      </w:divBdr>
                    </w:div>
                  </w:divsChild>
                </w:div>
                <w:div w:id="706372900">
                  <w:marLeft w:val="0"/>
                  <w:marRight w:val="0"/>
                  <w:marTop w:val="0"/>
                  <w:marBottom w:val="0"/>
                  <w:divBdr>
                    <w:top w:val="none" w:sz="0" w:space="0" w:color="auto"/>
                    <w:left w:val="none" w:sz="0" w:space="0" w:color="auto"/>
                    <w:bottom w:val="none" w:sz="0" w:space="0" w:color="auto"/>
                    <w:right w:val="none" w:sz="0" w:space="0" w:color="auto"/>
                  </w:divBdr>
                  <w:divsChild>
                    <w:div w:id="1858739393">
                      <w:marLeft w:val="0"/>
                      <w:marRight w:val="0"/>
                      <w:marTop w:val="0"/>
                      <w:marBottom w:val="0"/>
                      <w:divBdr>
                        <w:top w:val="none" w:sz="0" w:space="0" w:color="auto"/>
                        <w:left w:val="none" w:sz="0" w:space="0" w:color="auto"/>
                        <w:bottom w:val="none" w:sz="0" w:space="0" w:color="auto"/>
                        <w:right w:val="none" w:sz="0" w:space="0" w:color="auto"/>
                      </w:divBdr>
                    </w:div>
                  </w:divsChild>
                </w:div>
                <w:div w:id="1642734074">
                  <w:marLeft w:val="0"/>
                  <w:marRight w:val="0"/>
                  <w:marTop w:val="0"/>
                  <w:marBottom w:val="0"/>
                  <w:divBdr>
                    <w:top w:val="none" w:sz="0" w:space="0" w:color="auto"/>
                    <w:left w:val="none" w:sz="0" w:space="0" w:color="auto"/>
                    <w:bottom w:val="none" w:sz="0" w:space="0" w:color="auto"/>
                    <w:right w:val="none" w:sz="0" w:space="0" w:color="auto"/>
                  </w:divBdr>
                  <w:divsChild>
                    <w:div w:id="897131024">
                      <w:marLeft w:val="0"/>
                      <w:marRight w:val="0"/>
                      <w:marTop w:val="0"/>
                      <w:marBottom w:val="0"/>
                      <w:divBdr>
                        <w:top w:val="none" w:sz="0" w:space="0" w:color="auto"/>
                        <w:left w:val="none" w:sz="0" w:space="0" w:color="auto"/>
                        <w:bottom w:val="none" w:sz="0" w:space="0" w:color="auto"/>
                        <w:right w:val="none" w:sz="0" w:space="0" w:color="auto"/>
                      </w:divBdr>
                    </w:div>
                  </w:divsChild>
                </w:div>
                <w:div w:id="1477070016">
                  <w:marLeft w:val="0"/>
                  <w:marRight w:val="0"/>
                  <w:marTop w:val="0"/>
                  <w:marBottom w:val="0"/>
                  <w:divBdr>
                    <w:top w:val="none" w:sz="0" w:space="0" w:color="auto"/>
                    <w:left w:val="none" w:sz="0" w:space="0" w:color="auto"/>
                    <w:bottom w:val="none" w:sz="0" w:space="0" w:color="auto"/>
                    <w:right w:val="none" w:sz="0" w:space="0" w:color="auto"/>
                  </w:divBdr>
                  <w:divsChild>
                    <w:div w:id="172645435">
                      <w:marLeft w:val="0"/>
                      <w:marRight w:val="0"/>
                      <w:marTop w:val="0"/>
                      <w:marBottom w:val="0"/>
                      <w:divBdr>
                        <w:top w:val="none" w:sz="0" w:space="0" w:color="auto"/>
                        <w:left w:val="none" w:sz="0" w:space="0" w:color="auto"/>
                        <w:bottom w:val="none" w:sz="0" w:space="0" w:color="auto"/>
                        <w:right w:val="none" w:sz="0" w:space="0" w:color="auto"/>
                      </w:divBdr>
                    </w:div>
                  </w:divsChild>
                </w:div>
                <w:div w:id="476340024">
                  <w:marLeft w:val="0"/>
                  <w:marRight w:val="0"/>
                  <w:marTop w:val="0"/>
                  <w:marBottom w:val="0"/>
                  <w:divBdr>
                    <w:top w:val="none" w:sz="0" w:space="0" w:color="auto"/>
                    <w:left w:val="none" w:sz="0" w:space="0" w:color="auto"/>
                    <w:bottom w:val="none" w:sz="0" w:space="0" w:color="auto"/>
                    <w:right w:val="none" w:sz="0" w:space="0" w:color="auto"/>
                  </w:divBdr>
                  <w:divsChild>
                    <w:div w:id="1863786756">
                      <w:marLeft w:val="0"/>
                      <w:marRight w:val="0"/>
                      <w:marTop w:val="0"/>
                      <w:marBottom w:val="0"/>
                      <w:divBdr>
                        <w:top w:val="none" w:sz="0" w:space="0" w:color="auto"/>
                        <w:left w:val="none" w:sz="0" w:space="0" w:color="auto"/>
                        <w:bottom w:val="none" w:sz="0" w:space="0" w:color="auto"/>
                        <w:right w:val="none" w:sz="0" w:space="0" w:color="auto"/>
                      </w:divBdr>
                    </w:div>
                  </w:divsChild>
                </w:div>
                <w:div w:id="1622684188">
                  <w:marLeft w:val="0"/>
                  <w:marRight w:val="0"/>
                  <w:marTop w:val="0"/>
                  <w:marBottom w:val="0"/>
                  <w:divBdr>
                    <w:top w:val="none" w:sz="0" w:space="0" w:color="auto"/>
                    <w:left w:val="none" w:sz="0" w:space="0" w:color="auto"/>
                    <w:bottom w:val="none" w:sz="0" w:space="0" w:color="auto"/>
                    <w:right w:val="none" w:sz="0" w:space="0" w:color="auto"/>
                  </w:divBdr>
                  <w:divsChild>
                    <w:div w:id="275062425">
                      <w:marLeft w:val="0"/>
                      <w:marRight w:val="0"/>
                      <w:marTop w:val="0"/>
                      <w:marBottom w:val="0"/>
                      <w:divBdr>
                        <w:top w:val="none" w:sz="0" w:space="0" w:color="auto"/>
                        <w:left w:val="none" w:sz="0" w:space="0" w:color="auto"/>
                        <w:bottom w:val="none" w:sz="0" w:space="0" w:color="auto"/>
                        <w:right w:val="none" w:sz="0" w:space="0" w:color="auto"/>
                      </w:divBdr>
                    </w:div>
                  </w:divsChild>
                </w:div>
                <w:div w:id="1502886651">
                  <w:marLeft w:val="0"/>
                  <w:marRight w:val="0"/>
                  <w:marTop w:val="0"/>
                  <w:marBottom w:val="0"/>
                  <w:divBdr>
                    <w:top w:val="none" w:sz="0" w:space="0" w:color="auto"/>
                    <w:left w:val="none" w:sz="0" w:space="0" w:color="auto"/>
                    <w:bottom w:val="none" w:sz="0" w:space="0" w:color="auto"/>
                    <w:right w:val="none" w:sz="0" w:space="0" w:color="auto"/>
                  </w:divBdr>
                  <w:divsChild>
                    <w:div w:id="1664814423">
                      <w:marLeft w:val="0"/>
                      <w:marRight w:val="0"/>
                      <w:marTop w:val="0"/>
                      <w:marBottom w:val="0"/>
                      <w:divBdr>
                        <w:top w:val="none" w:sz="0" w:space="0" w:color="auto"/>
                        <w:left w:val="none" w:sz="0" w:space="0" w:color="auto"/>
                        <w:bottom w:val="none" w:sz="0" w:space="0" w:color="auto"/>
                        <w:right w:val="none" w:sz="0" w:space="0" w:color="auto"/>
                      </w:divBdr>
                    </w:div>
                  </w:divsChild>
                </w:div>
                <w:div w:id="1337003364">
                  <w:marLeft w:val="0"/>
                  <w:marRight w:val="0"/>
                  <w:marTop w:val="0"/>
                  <w:marBottom w:val="0"/>
                  <w:divBdr>
                    <w:top w:val="none" w:sz="0" w:space="0" w:color="auto"/>
                    <w:left w:val="none" w:sz="0" w:space="0" w:color="auto"/>
                    <w:bottom w:val="none" w:sz="0" w:space="0" w:color="auto"/>
                    <w:right w:val="none" w:sz="0" w:space="0" w:color="auto"/>
                  </w:divBdr>
                  <w:divsChild>
                    <w:div w:id="1399748915">
                      <w:marLeft w:val="0"/>
                      <w:marRight w:val="0"/>
                      <w:marTop w:val="0"/>
                      <w:marBottom w:val="0"/>
                      <w:divBdr>
                        <w:top w:val="none" w:sz="0" w:space="0" w:color="auto"/>
                        <w:left w:val="none" w:sz="0" w:space="0" w:color="auto"/>
                        <w:bottom w:val="none" w:sz="0" w:space="0" w:color="auto"/>
                        <w:right w:val="none" w:sz="0" w:space="0" w:color="auto"/>
                      </w:divBdr>
                    </w:div>
                  </w:divsChild>
                </w:div>
                <w:div w:id="1453398052">
                  <w:marLeft w:val="0"/>
                  <w:marRight w:val="0"/>
                  <w:marTop w:val="0"/>
                  <w:marBottom w:val="0"/>
                  <w:divBdr>
                    <w:top w:val="none" w:sz="0" w:space="0" w:color="auto"/>
                    <w:left w:val="none" w:sz="0" w:space="0" w:color="auto"/>
                    <w:bottom w:val="none" w:sz="0" w:space="0" w:color="auto"/>
                    <w:right w:val="none" w:sz="0" w:space="0" w:color="auto"/>
                  </w:divBdr>
                  <w:divsChild>
                    <w:div w:id="971055206">
                      <w:marLeft w:val="0"/>
                      <w:marRight w:val="0"/>
                      <w:marTop w:val="0"/>
                      <w:marBottom w:val="0"/>
                      <w:divBdr>
                        <w:top w:val="none" w:sz="0" w:space="0" w:color="auto"/>
                        <w:left w:val="none" w:sz="0" w:space="0" w:color="auto"/>
                        <w:bottom w:val="none" w:sz="0" w:space="0" w:color="auto"/>
                        <w:right w:val="none" w:sz="0" w:space="0" w:color="auto"/>
                      </w:divBdr>
                    </w:div>
                    <w:div w:id="2128548397">
                      <w:marLeft w:val="0"/>
                      <w:marRight w:val="0"/>
                      <w:marTop w:val="0"/>
                      <w:marBottom w:val="0"/>
                      <w:divBdr>
                        <w:top w:val="none" w:sz="0" w:space="0" w:color="auto"/>
                        <w:left w:val="none" w:sz="0" w:space="0" w:color="auto"/>
                        <w:bottom w:val="none" w:sz="0" w:space="0" w:color="auto"/>
                        <w:right w:val="none" w:sz="0" w:space="0" w:color="auto"/>
                      </w:divBdr>
                    </w:div>
                  </w:divsChild>
                </w:div>
                <w:div w:id="89736816">
                  <w:marLeft w:val="0"/>
                  <w:marRight w:val="0"/>
                  <w:marTop w:val="0"/>
                  <w:marBottom w:val="0"/>
                  <w:divBdr>
                    <w:top w:val="none" w:sz="0" w:space="0" w:color="auto"/>
                    <w:left w:val="none" w:sz="0" w:space="0" w:color="auto"/>
                    <w:bottom w:val="none" w:sz="0" w:space="0" w:color="auto"/>
                    <w:right w:val="none" w:sz="0" w:space="0" w:color="auto"/>
                  </w:divBdr>
                  <w:divsChild>
                    <w:div w:id="1647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467">
          <w:marLeft w:val="0"/>
          <w:marRight w:val="0"/>
          <w:marTop w:val="0"/>
          <w:marBottom w:val="0"/>
          <w:divBdr>
            <w:top w:val="none" w:sz="0" w:space="0" w:color="auto"/>
            <w:left w:val="none" w:sz="0" w:space="0" w:color="auto"/>
            <w:bottom w:val="none" w:sz="0" w:space="0" w:color="auto"/>
            <w:right w:val="none" w:sz="0" w:space="0" w:color="auto"/>
          </w:divBdr>
          <w:divsChild>
            <w:div w:id="280570862">
              <w:marLeft w:val="0"/>
              <w:marRight w:val="0"/>
              <w:marTop w:val="0"/>
              <w:marBottom w:val="0"/>
              <w:divBdr>
                <w:top w:val="none" w:sz="0" w:space="0" w:color="auto"/>
                <w:left w:val="none" w:sz="0" w:space="0" w:color="auto"/>
                <w:bottom w:val="none" w:sz="0" w:space="0" w:color="auto"/>
                <w:right w:val="none" w:sz="0" w:space="0" w:color="auto"/>
              </w:divBdr>
              <w:divsChild>
                <w:div w:id="179197066">
                  <w:marLeft w:val="0"/>
                  <w:marRight w:val="0"/>
                  <w:marTop w:val="0"/>
                  <w:marBottom w:val="0"/>
                  <w:divBdr>
                    <w:top w:val="none" w:sz="0" w:space="0" w:color="auto"/>
                    <w:left w:val="none" w:sz="0" w:space="0" w:color="auto"/>
                    <w:bottom w:val="none" w:sz="0" w:space="0" w:color="auto"/>
                    <w:right w:val="none" w:sz="0" w:space="0" w:color="auto"/>
                  </w:divBdr>
                  <w:divsChild>
                    <w:div w:id="1263953320">
                      <w:marLeft w:val="0"/>
                      <w:marRight w:val="0"/>
                      <w:marTop w:val="0"/>
                      <w:marBottom w:val="0"/>
                      <w:divBdr>
                        <w:top w:val="none" w:sz="0" w:space="0" w:color="auto"/>
                        <w:left w:val="none" w:sz="0" w:space="0" w:color="auto"/>
                        <w:bottom w:val="none" w:sz="0" w:space="0" w:color="auto"/>
                        <w:right w:val="none" w:sz="0" w:space="0" w:color="auto"/>
                      </w:divBdr>
                    </w:div>
                  </w:divsChild>
                </w:div>
                <w:div w:id="1555776070">
                  <w:marLeft w:val="0"/>
                  <w:marRight w:val="0"/>
                  <w:marTop w:val="0"/>
                  <w:marBottom w:val="0"/>
                  <w:divBdr>
                    <w:top w:val="none" w:sz="0" w:space="0" w:color="auto"/>
                    <w:left w:val="none" w:sz="0" w:space="0" w:color="auto"/>
                    <w:bottom w:val="none" w:sz="0" w:space="0" w:color="auto"/>
                    <w:right w:val="none" w:sz="0" w:space="0" w:color="auto"/>
                  </w:divBdr>
                  <w:divsChild>
                    <w:div w:id="1575747810">
                      <w:marLeft w:val="0"/>
                      <w:marRight w:val="0"/>
                      <w:marTop w:val="0"/>
                      <w:marBottom w:val="0"/>
                      <w:divBdr>
                        <w:top w:val="none" w:sz="0" w:space="0" w:color="auto"/>
                        <w:left w:val="none" w:sz="0" w:space="0" w:color="auto"/>
                        <w:bottom w:val="none" w:sz="0" w:space="0" w:color="auto"/>
                        <w:right w:val="none" w:sz="0" w:space="0" w:color="auto"/>
                      </w:divBdr>
                    </w:div>
                  </w:divsChild>
                </w:div>
                <w:div w:id="1422751501">
                  <w:marLeft w:val="0"/>
                  <w:marRight w:val="0"/>
                  <w:marTop w:val="0"/>
                  <w:marBottom w:val="0"/>
                  <w:divBdr>
                    <w:top w:val="none" w:sz="0" w:space="0" w:color="auto"/>
                    <w:left w:val="none" w:sz="0" w:space="0" w:color="auto"/>
                    <w:bottom w:val="none" w:sz="0" w:space="0" w:color="auto"/>
                    <w:right w:val="none" w:sz="0" w:space="0" w:color="auto"/>
                  </w:divBdr>
                  <w:divsChild>
                    <w:div w:id="105584310">
                      <w:marLeft w:val="0"/>
                      <w:marRight w:val="0"/>
                      <w:marTop w:val="0"/>
                      <w:marBottom w:val="0"/>
                      <w:divBdr>
                        <w:top w:val="none" w:sz="0" w:space="0" w:color="auto"/>
                        <w:left w:val="none" w:sz="0" w:space="0" w:color="auto"/>
                        <w:bottom w:val="none" w:sz="0" w:space="0" w:color="auto"/>
                        <w:right w:val="none" w:sz="0" w:space="0" w:color="auto"/>
                      </w:divBdr>
                    </w:div>
                  </w:divsChild>
                </w:div>
                <w:div w:id="1308166799">
                  <w:marLeft w:val="0"/>
                  <w:marRight w:val="0"/>
                  <w:marTop w:val="0"/>
                  <w:marBottom w:val="0"/>
                  <w:divBdr>
                    <w:top w:val="none" w:sz="0" w:space="0" w:color="auto"/>
                    <w:left w:val="none" w:sz="0" w:space="0" w:color="auto"/>
                    <w:bottom w:val="none" w:sz="0" w:space="0" w:color="auto"/>
                    <w:right w:val="none" w:sz="0" w:space="0" w:color="auto"/>
                  </w:divBdr>
                  <w:divsChild>
                    <w:div w:id="1533614991">
                      <w:marLeft w:val="0"/>
                      <w:marRight w:val="0"/>
                      <w:marTop w:val="0"/>
                      <w:marBottom w:val="0"/>
                      <w:divBdr>
                        <w:top w:val="none" w:sz="0" w:space="0" w:color="auto"/>
                        <w:left w:val="none" w:sz="0" w:space="0" w:color="auto"/>
                        <w:bottom w:val="none" w:sz="0" w:space="0" w:color="auto"/>
                        <w:right w:val="none" w:sz="0" w:space="0" w:color="auto"/>
                      </w:divBdr>
                    </w:div>
                  </w:divsChild>
                </w:div>
                <w:div w:id="1547134509">
                  <w:marLeft w:val="0"/>
                  <w:marRight w:val="0"/>
                  <w:marTop w:val="0"/>
                  <w:marBottom w:val="0"/>
                  <w:divBdr>
                    <w:top w:val="none" w:sz="0" w:space="0" w:color="auto"/>
                    <w:left w:val="none" w:sz="0" w:space="0" w:color="auto"/>
                    <w:bottom w:val="none" w:sz="0" w:space="0" w:color="auto"/>
                    <w:right w:val="none" w:sz="0" w:space="0" w:color="auto"/>
                  </w:divBdr>
                  <w:divsChild>
                    <w:div w:id="660885502">
                      <w:marLeft w:val="0"/>
                      <w:marRight w:val="0"/>
                      <w:marTop w:val="0"/>
                      <w:marBottom w:val="0"/>
                      <w:divBdr>
                        <w:top w:val="none" w:sz="0" w:space="0" w:color="auto"/>
                        <w:left w:val="none" w:sz="0" w:space="0" w:color="auto"/>
                        <w:bottom w:val="none" w:sz="0" w:space="0" w:color="auto"/>
                        <w:right w:val="none" w:sz="0" w:space="0" w:color="auto"/>
                      </w:divBdr>
                    </w:div>
                  </w:divsChild>
                </w:div>
                <w:div w:id="217056079">
                  <w:marLeft w:val="0"/>
                  <w:marRight w:val="0"/>
                  <w:marTop w:val="0"/>
                  <w:marBottom w:val="0"/>
                  <w:divBdr>
                    <w:top w:val="none" w:sz="0" w:space="0" w:color="auto"/>
                    <w:left w:val="none" w:sz="0" w:space="0" w:color="auto"/>
                    <w:bottom w:val="none" w:sz="0" w:space="0" w:color="auto"/>
                    <w:right w:val="none" w:sz="0" w:space="0" w:color="auto"/>
                  </w:divBdr>
                  <w:divsChild>
                    <w:div w:id="1756632413">
                      <w:marLeft w:val="0"/>
                      <w:marRight w:val="0"/>
                      <w:marTop w:val="0"/>
                      <w:marBottom w:val="0"/>
                      <w:divBdr>
                        <w:top w:val="none" w:sz="0" w:space="0" w:color="auto"/>
                        <w:left w:val="none" w:sz="0" w:space="0" w:color="auto"/>
                        <w:bottom w:val="none" w:sz="0" w:space="0" w:color="auto"/>
                        <w:right w:val="none" w:sz="0" w:space="0" w:color="auto"/>
                      </w:divBdr>
                    </w:div>
                  </w:divsChild>
                </w:div>
                <w:div w:id="762342145">
                  <w:marLeft w:val="0"/>
                  <w:marRight w:val="0"/>
                  <w:marTop w:val="0"/>
                  <w:marBottom w:val="0"/>
                  <w:divBdr>
                    <w:top w:val="none" w:sz="0" w:space="0" w:color="auto"/>
                    <w:left w:val="none" w:sz="0" w:space="0" w:color="auto"/>
                    <w:bottom w:val="none" w:sz="0" w:space="0" w:color="auto"/>
                    <w:right w:val="none" w:sz="0" w:space="0" w:color="auto"/>
                  </w:divBdr>
                  <w:divsChild>
                    <w:div w:id="2077242856">
                      <w:marLeft w:val="0"/>
                      <w:marRight w:val="0"/>
                      <w:marTop w:val="0"/>
                      <w:marBottom w:val="0"/>
                      <w:divBdr>
                        <w:top w:val="none" w:sz="0" w:space="0" w:color="auto"/>
                        <w:left w:val="none" w:sz="0" w:space="0" w:color="auto"/>
                        <w:bottom w:val="none" w:sz="0" w:space="0" w:color="auto"/>
                        <w:right w:val="none" w:sz="0" w:space="0" w:color="auto"/>
                      </w:divBdr>
                    </w:div>
                  </w:divsChild>
                </w:div>
                <w:div w:id="2044330067">
                  <w:marLeft w:val="0"/>
                  <w:marRight w:val="0"/>
                  <w:marTop w:val="0"/>
                  <w:marBottom w:val="0"/>
                  <w:divBdr>
                    <w:top w:val="none" w:sz="0" w:space="0" w:color="auto"/>
                    <w:left w:val="none" w:sz="0" w:space="0" w:color="auto"/>
                    <w:bottom w:val="none" w:sz="0" w:space="0" w:color="auto"/>
                    <w:right w:val="none" w:sz="0" w:space="0" w:color="auto"/>
                  </w:divBdr>
                  <w:divsChild>
                    <w:div w:id="747844024">
                      <w:marLeft w:val="0"/>
                      <w:marRight w:val="0"/>
                      <w:marTop w:val="0"/>
                      <w:marBottom w:val="0"/>
                      <w:divBdr>
                        <w:top w:val="none" w:sz="0" w:space="0" w:color="auto"/>
                        <w:left w:val="none" w:sz="0" w:space="0" w:color="auto"/>
                        <w:bottom w:val="none" w:sz="0" w:space="0" w:color="auto"/>
                        <w:right w:val="none" w:sz="0" w:space="0" w:color="auto"/>
                      </w:divBdr>
                    </w:div>
                  </w:divsChild>
                </w:div>
                <w:div w:id="2054189568">
                  <w:marLeft w:val="0"/>
                  <w:marRight w:val="0"/>
                  <w:marTop w:val="0"/>
                  <w:marBottom w:val="0"/>
                  <w:divBdr>
                    <w:top w:val="none" w:sz="0" w:space="0" w:color="auto"/>
                    <w:left w:val="none" w:sz="0" w:space="0" w:color="auto"/>
                    <w:bottom w:val="none" w:sz="0" w:space="0" w:color="auto"/>
                    <w:right w:val="none" w:sz="0" w:space="0" w:color="auto"/>
                  </w:divBdr>
                  <w:divsChild>
                    <w:div w:id="8257646">
                      <w:marLeft w:val="0"/>
                      <w:marRight w:val="0"/>
                      <w:marTop w:val="0"/>
                      <w:marBottom w:val="0"/>
                      <w:divBdr>
                        <w:top w:val="none" w:sz="0" w:space="0" w:color="auto"/>
                        <w:left w:val="none" w:sz="0" w:space="0" w:color="auto"/>
                        <w:bottom w:val="none" w:sz="0" w:space="0" w:color="auto"/>
                        <w:right w:val="none" w:sz="0" w:space="0" w:color="auto"/>
                      </w:divBdr>
                    </w:div>
                    <w:div w:id="1973517781">
                      <w:marLeft w:val="0"/>
                      <w:marRight w:val="0"/>
                      <w:marTop w:val="0"/>
                      <w:marBottom w:val="0"/>
                      <w:divBdr>
                        <w:top w:val="none" w:sz="0" w:space="0" w:color="auto"/>
                        <w:left w:val="none" w:sz="0" w:space="0" w:color="auto"/>
                        <w:bottom w:val="none" w:sz="0" w:space="0" w:color="auto"/>
                        <w:right w:val="none" w:sz="0" w:space="0" w:color="auto"/>
                      </w:divBdr>
                    </w:div>
                  </w:divsChild>
                </w:div>
                <w:div w:id="1031149670">
                  <w:marLeft w:val="0"/>
                  <w:marRight w:val="0"/>
                  <w:marTop w:val="0"/>
                  <w:marBottom w:val="0"/>
                  <w:divBdr>
                    <w:top w:val="none" w:sz="0" w:space="0" w:color="auto"/>
                    <w:left w:val="none" w:sz="0" w:space="0" w:color="auto"/>
                    <w:bottom w:val="none" w:sz="0" w:space="0" w:color="auto"/>
                    <w:right w:val="none" w:sz="0" w:space="0" w:color="auto"/>
                  </w:divBdr>
                  <w:divsChild>
                    <w:div w:id="1594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9745">
          <w:marLeft w:val="0"/>
          <w:marRight w:val="0"/>
          <w:marTop w:val="0"/>
          <w:marBottom w:val="0"/>
          <w:divBdr>
            <w:top w:val="none" w:sz="0" w:space="0" w:color="auto"/>
            <w:left w:val="none" w:sz="0" w:space="0" w:color="auto"/>
            <w:bottom w:val="none" w:sz="0" w:space="0" w:color="auto"/>
            <w:right w:val="none" w:sz="0" w:space="0" w:color="auto"/>
          </w:divBdr>
          <w:divsChild>
            <w:div w:id="1820028674">
              <w:marLeft w:val="0"/>
              <w:marRight w:val="0"/>
              <w:marTop w:val="0"/>
              <w:marBottom w:val="0"/>
              <w:divBdr>
                <w:top w:val="none" w:sz="0" w:space="0" w:color="auto"/>
                <w:left w:val="none" w:sz="0" w:space="0" w:color="auto"/>
                <w:bottom w:val="none" w:sz="0" w:space="0" w:color="auto"/>
                <w:right w:val="none" w:sz="0" w:space="0" w:color="auto"/>
              </w:divBdr>
              <w:divsChild>
                <w:div w:id="335772226">
                  <w:marLeft w:val="0"/>
                  <w:marRight w:val="0"/>
                  <w:marTop w:val="0"/>
                  <w:marBottom w:val="0"/>
                  <w:divBdr>
                    <w:top w:val="none" w:sz="0" w:space="0" w:color="auto"/>
                    <w:left w:val="none" w:sz="0" w:space="0" w:color="auto"/>
                    <w:bottom w:val="none" w:sz="0" w:space="0" w:color="auto"/>
                    <w:right w:val="none" w:sz="0" w:space="0" w:color="auto"/>
                  </w:divBdr>
                  <w:divsChild>
                    <w:div w:id="202133587">
                      <w:marLeft w:val="0"/>
                      <w:marRight w:val="0"/>
                      <w:marTop w:val="0"/>
                      <w:marBottom w:val="0"/>
                      <w:divBdr>
                        <w:top w:val="none" w:sz="0" w:space="0" w:color="auto"/>
                        <w:left w:val="none" w:sz="0" w:space="0" w:color="auto"/>
                        <w:bottom w:val="none" w:sz="0" w:space="0" w:color="auto"/>
                        <w:right w:val="none" w:sz="0" w:space="0" w:color="auto"/>
                      </w:divBdr>
                    </w:div>
                  </w:divsChild>
                </w:div>
                <w:div w:id="591087816">
                  <w:marLeft w:val="0"/>
                  <w:marRight w:val="0"/>
                  <w:marTop w:val="0"/>
                  <w:marBottom w:val="0"/>
                  <w:divBdr>
                    <w:top w:val="none" w:sz="0" w:space="0" w:color="auto"/>
                    <w:left w:val="none" w:sz="0" w:space="0" w:color="auto"/>
                    <w:bottom w:val="none" w:sz="0" w:space="0" w:color="auto"/>
                    <w:right w:val="none" w:sz="0" w:space="0" w:color="auto"/>
                  </w:divBdr>
                  <w:divsChild>
                    <w:div w:id="1514030749">
                      <w:marLeft w:val="0"/>
                      <w:marRight w:val="0"/>
                      <w:marTop w:val="0"/>
                      <w:marBottom w:val="0"/>
                      <w:divBdr>
                        <w:top w:val="none" w:sz="0" w:space="0" w:color="auto"/>
                        <w:left w:val="none" w:sz="0" w:space="0" w:color="auto"/>
                        <w:bottom w:val="none" w:sz="0" w:space="0" w:color="auto"/>
                        <w:right w:val="none" w:sz="0" w:space="0" w:color="auto"/>
                      </w:divBdr>
                    </w:div>
                  </w:divsChild>
                </w:div>
                <w:div w:id="842159140">
                  <w:marLeft w:val="0"/>
                  <w:marRight w:val="0"/>
                  <w:marTop w:val="0"/>
                  <w:marBottom w:val="0"/>
                  <w:divBdr>
                    <w:top w:val="none" w:sz="0" w:space="0" w:color="auto"/>
                    <w:left w:val="none" w:sz="0" w:space="0" w:color="auto"/>
                    <w:bottom w:val="none" w:sz="0" w:space="0" w:color="auto"/>
                    <w:right w:val="none" w:sz="0" w:space="0" w:color="auto"/>
                  </w:divBdr>
                  <w:divsChild>
                    <w:div w:id="1147624716">
                      <w:marLeft w:val="0"/>
                      <w:marRight w:val="0"/>
                      <w:marTop w:val="0"/>
                      <w:marBottom w:val="0"/>
                      <w:divBdr>
                        <w:top w:val="none" w:sz="0" w:space="0" w:color="auto"/>
                        <w:left w:val="none" w:sz="0" w:space="0" w:color="auto"/>
                        <w:bottom w:val="none" w:sz="0" w:space="0" w:color="auto"/>
                        <w:right w:val="none" w:sz="0" w:space="0" w:color="auto"/>
                      </w:divBdr>
                    </w:div>
                  </w:divsChild>
                </w:div>
                <w:div w:id="1586917383">
                  <w:marLeft w:val="0"/>
                  <w:marRight w:val="0"/>
                  <w:marTop w:val="0"/>
                  <w:marBottom w:val="0"/>
                  <w:divBdr>
                    <w:top w:val="none" w:sz="0" w:space="0" w:color="auto"/>
                    <w:left w:val="none" w:sz="0" w:space="0" w:color="auto"/>
                    <w:bottom w:val="none" w:sz="0" w:space="0" w:color="auto"/>
                    <w:right w:val="none" w:sz="0" w:space="0" w:color="auto"/>
                  </w:divBdr>
                  <w:divsChild>
                    <w:div w:id="2021422124">
                      <w:marLeft w:val="0"/>
                      <w:marRight w:val="0"/>
                      <w:marTop w:val="0"/>
                      <w:marBottom w:val="0"/>
                      <w:divBdr>
                        <w:top w:val="none" w:sz="0" w:space="0" w:color="auto"/>
                        <w:left w:val="none" w:sz="0" w:space="0" w:color="auto"/>
                        <w:bottom w:val="none" w:sz="0" w:space="0" w:color="auto"/>
                        <w:right w:val="none" w:sz="0" w:space="0" w:color="auto"/>
                      </w:divBdr>
                    </w:div>
                  </w:divsChild>
                </w:div>
                <w:div w:id="1348946950">
                  <w:marLeft w:val="0"/>
                  <w:marRight w:val="0"/>
                  <w:marTop w:val="0"/>
                  <w:marBottom w:val="0"/>
                  <w:divBdr>
                    <w:top w:val="none" w:sz="0" w:space="0" w:color="auto"/>
                    <w:left w:val="none" w:sz="0" w:space="0" w:color="auto"/>
                    <w:bottom w:val="none" w:sz="0" w:space="0" w:color="auto"/>
                    <w:right w:val="none" w:sz="0" w:space="0" w:color="auto"/>
                  </w:divBdr>
                  <w:divsChild>
                    <w:div w:id="1407067564">
                      <w:marLeft w:val="0"/>
                      <w:marRight w:val="0"/>
                      <w:marTop w:val="0"/>
                      <w:marBottom w:val="0"/>
                      <w:divBdr>
                        <w:top w:val="none" w:sz="0" w:space="0" w:color="auto"/>
                        <w:left w:val="none" w:sz="0" w:space="0" w:color="auto"/>
                        <w:bottom w:val="none" w:sz="0" w:space="0" w:color="auto"/>
                        <w:right w:val="none" w:sz="0" w:space="0" w:color="auto"/>
                      </w:divBdr>
                    </w:div>
                  </w:divsChild>
                </w:div>
                <w:div w:id="968170601">
                  <w:marLeft w:val="0"/>
                  <w:marRight w:val="0"/>
                  <w:marTop w:val="0"/>
                  <w:marBottom w:val="0"/>
                  <w:divBdr>
                    <w:top w:val="none" w:sz="0" w:space="0" w:color="auto"/>
                    <w:left w:val="none" w:sz="0" w:space="0" w:color="auto"/>
                    <w:bottom w:val="none" w:sz="0" w:space="0" w:color="auto"/>
                    <w:right w:val="none" w:sz="0" w:space="0" w:color="auto"/>
                  </w:divBdr>
                  <w:divsChild>
                    <w:div w:id="748963126">
                      <w:marLeft w:val="0"/>
                      <w:marRight w:val="0"/>
                      <w:marTop w:val="0"/>
                      <w:marBottom w:val="0"/>
                      <w:divBdr>
                        <w:top w:val="none" w:sz="0" w:space="0" w:color="auto"/>
                        <w:left w:val="none" w:sz="0" w:space="0" w:color="auto"/>
                        <w:bottom w:val="none" w:sz="0" w:space="0" w:color="auto"/>
                        <w:right w:val="none" w:sz="0" w:space="0" w:color="auto"/>
                      </w:divBdr>
                    </w:div>
                  </w:divsChild>
                </w:div>
                <w:div w:id="115147293">
                  <w:marLeft w:val="0"/>
                  <w:marRight w:val="0"/>
                  <w:marTop w:val="0"/>
                  <w:marBottom w:val="0"/>
                  <w:divBdr>
                    <w:top w:val="none" w:sz="0" w:space="0" w:color="auto"/>
                    <w:left w:val="none" w:sz="0" w:space="0" w:color="auto"/>
                    <w:bottom w:val="none" w:sz="0" w:space="0" w:color="auto"/>
                    <w:right w:val="none" w:sz="0" w:space="0" w:color="auto"/>
                  </w:divBdr>
                  <w:divsChild>
                    <w:div w:id="65884312">
                      <w:marLeft w:val="0"/>
                      <w:marRight w:val="0"/>
                      <w:marTop w:val="0"/>
                      <w:marBottom w:val="0"/>
                      <w:divBdr>
                        <w:top w:val="none" w:sz="0" w:space="0" w:color="auto"/>
                        <w:left w:val="none" w:sz="0" w:space="0" w:color="auto"/>
                        <w:bottom w:val="none" w:sz="0" w:space="0" w:color="auto"/>
                        <w:right w:val="none" w:sz="0" w:space="0" w:color="auto"/>
                      </w:divBdr>
                    </w:div>
                  </w:divsChild>
                </w:div>
                <w:div w:id="608706873">
                  <w:marLeft w:val="0"/>
                  <w:marRight w:val="0"/>
                  <w:marTop w:val="0"/>
                  <w:marBottom w:val="0"/>
                  <w:divBdr>
                    <w:top w:val="none" w:sz="0" w:space="0" w:color="auto"/>
                    <w:left w:val="none" w:sz="0" w:space="0" w:color="auto"/>
                    <w:bottom w:val="none" w:sz="0" w:space="0" w:color="auto"/>
                    <w:right w:val="none" w:sz="0" w:space="0" w:color="auto"/>
                  </w:divBdr>
                  <w:divsChild>
                    <w:div w:id="498271653">
                      <w:marLeft w:val="0"/>
                      <w:marRight w:val="0"/>
                      <w:marTop w:val="0"/>
                      <w:marBottom w:val="0"/>
                      <w:divBdr>
                        <w:top w:val="none" w:sz="0" w:space="0" w:color="auto"/>
                        <w:left w:val="none" w:sz="0" w:space="0" w:color="auto"/>
                        <w:bottom w:val="none" w:sz="0" w:space="0" w:color="auto"/>
                        <w:right w:val="none" w:sz="0" w:space="0" w:color="auto"/>
                      </w:divBdr>
                    </w:div>
                  </w:divsChild>
                </w:div>
                <w:div w:id="2146383732">
                  <w:marLeft w:val="0"/>
                  <w:marRight w:val="0"/>
                  <w:marTop w:val="0"/>
                  <w:marBottom w:val="0"/>
                  <w:divBdr>
                    <w:top w:val="none" w:sz="0" w:space="0" w:color="auto"/>
                    <w:left w:val="none" w:sz="0" w:space="0" w:color="auto"/>
                    <w:bottom w:val="none" w:sz="0" w:space="0" w:color="auto"/>
                    <w:right w:val="none" w:sz="0" w:space="0" w:color="auto"/>
                  </w:divBdr>
                  <w:divsChild>
                    <w:div w:id="292563579">
                      <w:marLeft w:val="0"/>
                      <w:marRight w:val="0"/>
                      <w:marTop w:val="0"/>
                      <w:marBottom w:val="0"/>
                      <w:divBdr>
                        <w:top w:val="none" w:sz="0" w:space="0" w:color="auto"/>
                        <w:left w:val="none" w:sz="0" w:space="0" w:color="auto"/>
                        <w:bottom w:val="none" w:sz="0" w:space="0" w:color="auto"/>
                        <w:right w:val="none" w:sz="0" w:space="0" w:color="auto"/>
                      </w:divBdr>
                    </w:div>
                    <w:div w:id="1282110859">
                      <w:marLeft w:val="0"/>
                      <w:marRight w:val="0"/>
                      <w:marTop w:val="0"/>
                      <w:marBottom w:val="0"/>
                      <w:divBdr>
                        <w:top w:val="none" w:sz="0" w:space="0" w:color="auto"/>
                        <w:left w:val="none" w:sz="0" w:space="0" w:color="auto"/>
                        <w:bottom w:val="none" w:sz="0" w:space="0" w:color="auto"/>
                        <w:right w:val="none" w:sz="0" w:space="0" w:color="auto"/>
                      </w:divBdr>
                    </w:div>
                  </w:divsChild>
                </w:div>
                <w:div w:id="365133549">
                  <w:marLeft w:val="0"/>
                  <w:marRight w:val="0"/>
                  <w:marTop w:val="0"/>
                  <w:marBottom w:val="0"/>
                  <w:divBdr>
                    <w:top w:val="none" w:sz="0" w:space="0" w:color="auto"/>
                    <w:left w:val="none" w:sz="0" w:space="0" w:color="auto"/>
                    <w:bottom w:val="none" w:sz="0" w:space="0" w:color="auto"/>
                    <w:right w:val="none" w:sz="0" w:space="0" w:color="auto"/>
                  </w:divBdr>
                  <w:divsChild>
                    <w:div w:id="322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217">
          <w:marLeft w:val="0"/>
          <w:marRight w:val="0"/>
          <w:marTop w:val="0"/>
          <w:marBottom w:val="0"/>
          <w:divBdr>
            <w:top w:val="none" w:sz="0" w:space="0" w:color="auto"/>
            <w:left w:val="none" w:sz="0" w:space="0" w:color="auto"/>
            <w:bottom w:val="none" w:sz="0" w:space="0" w:color="auto"/>
            <w:right w:val="none" w:sz="0" w:space="0" w:color="auto"/>
          </w:divBdr>
          <w:divsChild>
            <w:div w:id="1904831901">
              <w:marLeft w:val="0"/>
              <w:marRight w:val="0"/>
              <w:marTop w:val="0"/>
              <w:marBottom w:val="0"/>
              <w:divBdr>
                <w:top w:val="none" w:sz="0" w:space="0" w:color="auto"/>
                <w:left w:val="none" w:sz="0" w:space="0" w:color="auto"/>
                <w:bottom w:val="none" w:sz="0" w:space="0" w:color="auto"/>
                <w:right w:val="none" w:sz="0" w:space="0" w:color="auto"/>
              </w:divBdr>
              <w:divsChild>
                <w:div w:id="591595947">
                  <w:marLeft w:val="0"/>
                  <w:marRight w:val="0"/>
                  <w:marTop w:val="0"/>
                  <w:marBottom w:val="0"/>
                  <w:divBdr>
                    <w:top w:val="none" w:sz="0" w:space="0" w:color="auto"/>
                    <w:left w:val="none" w:sz="0" w:space="0" w:color="auto"/>
                    <w:bottom w:val="none" w:sz="0" w:space="0" w:color="auto"/>
                    <w:right w:val="none" w:sz="0" w:space="0" w:color="auto"/>
                  </w:divBdr>
                  <w:divsChild>
                    <w:div w:id="978150107">
                      <w:marLeft w:val="0"/>
                      <w:marRight w:val="0"/>
                      <w:marTop w:val="0"/>
                      <w:marBottom w:val="0"/>
                      <w:divBdr>
                        <w:top w:val="none" w:sz="0" w:space="0" w:color="auto"/>
                        <w:left w:val="none" w:sz="0" w:space="0" w:color="auto"/>
                        <w:bottom w:val="none" w:sz="0" w:space="0" w:color="auto"/>
                        <w:right w:val="none" w:sz="0" w:space="0" w:color="auto"/>
                      </w:divBdr>
                    </w:div>
                  </w:divsChild>
                </w:div>
                <w:div w:id="2039620011">
                  <w:marLeft w:val="0"/>
                  <w:marRight w:val="0"/>
                  <w:marTop w:val="0"/>
                  <w:marBottom w:val="0"/>
                  <w:divBdr>
                    <w:top w:val="none" w:sz="0" w:space="0" w:color="auto"/>
                    <w:left w:val="none" w:sz="0" w:space="0" w:color="auto"/>
                    <w:bottom w:val="none" w:sz="0" w:space="0" w:color="auto"/>
                    <w:right w:val="none" w:sz="0" w:space="0" w:color="auto"/>
                  </w:divBdr>
                  <w:divsChild>
                    <w:div w:id="1683891683">
                      <w:marLeft w:val="0"/>
                      <w:marRight w:val="0"/>
                      <w:marTop w:val="0"/>
                      <w:marBottom w:val="0"/>
                      <w:divBdr>
                        <w:top w:val="none" w:sz="0" w:space="0" w:color="auto"/>
                        <w:left w:val="none" w:sz="0" w:space="0" w:color="auto"/>
                        <w:bottom w:val="none" w:sz="0" w:space="0" w:color="auto"/>
                        <w:right w:val="none" w:sz="0" w:space="0" w:color="auto"/>
                      </w:divBdr>
                    </w:div>
                  </w:divsChild>
                </w:div>
                <w:div w:id="1455706731">
                  <w:marLeft w:val="0"/>
                  <w:marRight w:val="0"/>
                  <w:marTop w:val="0"/>
                  <w:marBottom w:val="0"/>
                  <w:divBdr>
                    <w:top w:val="none" w:sz="0" w:space="0" w:color="auto"/>
                    <w:left w:val="none" w:sz="0" w:space="0" w:color="auto"/>
                    <w:bottom w:val="none" w:sz="0" w:space="0" w:color="auto"/>
                    <w:right w:val="none" w:sz="0" w:space="0" w:color="auto"/>
                  </w:divBdr>
                  <w:divsChild>
                    <w:div w:id="491143658">
                      <w:marLeft w:val="0"/>
                      <w:marRight w:val="0"/>
                      <w:marTop w:val="0"/>
                      <w:marBottom w:val="0"/>
                      <w:divBdr>
                        <w:top w:val="none" w:sz="0" w:space="0" w:color="auto"/>
                        <w:left w:val="none" w:sz="0" w:space="0" w:color="auto"/>
                        <w:bottom w:val="none" w:sz="0" w:space="0" w:color="auto"/>
                        <w:right w:val="none" w:sz="0" w:space="0" w:color="auto"/>
                      </w:divBdr>
                    </w:div>
                  </w:divsChild>
                </w:div>
                <w:div w:id="1336345768">
                  <w:marLeft w:val="0"/>
                  <w:marRight w:val="0"/>
                  <w:marTop w:val="0"/>
                  <w:marBottom w:val="0"/>
                  <w:divBdr>
                    <w:top w:val="none" w:sz="0" w:space="0" w:color="auto"/>
                    <w:left w:val="none" w:sz="0" w:space="0" w:color="auto"/>
                    <w:bottom w:val="none" w:sz="0" w:space="0" w:color="auto"/>
                    <w:right w:val="none" w:sz="0" w:space="0" w:color="auto"/>
                  </w:divBdr>
                  <w:divsChild>
                    <w:div w:id="1630621754">
                      <w:marLeft w:val="0"/>
                      <w:marRight w:val="0"/>
                      <w:marTop w:val="0"/>
                      <w:marBottom w:val="0"/>
                      <w:divBdr>
                        <w:top w:val="none" w:sz="0" w:space="0" w:color="auto"/>
                        <w:left w:val="none" w:sz="0" w:space="0" w:color="auto"/>
                        <w:bottom w:val="none" w:sz="0" w:space="0" w:color="auto"/>
                        <w:right w:val="none" w:sz="0" w:space="0" w:color="auto"/>
                      </w:divBdr>
                    </w:div>
                  </w:divsChild>
                </w:div>
                <w:div w:id="1721704677">
                  <w:marLeft w:val="0"/>
                  <w:marRight w:val="0"/>
                  <w:marTop w:val="0"/>
                  <w:marBottom w:val="0"/>
                  <w:divBdr>
                    <w:top w:val="none" w:sz="0" w:space="0" w:color="auto"/>
                    <w:left w:val="none" w:sz="0" w:space="0" w:color="auto"/>
                    <w:bottom w:val="none" w:sz="0" w:space="0" w:color="auto"/>
                    <w:right w:val="none" w:sz="0" w:space="0" w:color="auto"/>
                  </w:divBdr>
                  <w:divsChild>
                    <w:div w:id="418020660">
                      <w:marLeft w:val="0"/>
                      <w:marRight w:val="0"/>
                      <w:marTop w:val="0"/>
                      <w:marBottom w:val="0"/>
                      <w:divBdr>
                        <w:top w:val="none" w:sz="0" w:space="0" w:color="auto"/>
                        <w:left w:val="none" w:sz="0" w:space="0" w:color="auto"/>
                        <w:bottom w:val="none" w:sz="0" w:space="0" w:color="auto"/>
                        <w:right w:val="none" w:sz="0" w:space="0" w:color="auto"/>
                      </w:divBdr>
                    </w:div>
                  </w:divsChild>
                </w:div>
                <w:div w:id="1058941588">
                  <w:marLeft w:val="0"/>
                  <w:marRight w:val="0"/>
                  <w:marTop w:val="0"/>
                  <w:marBottom w:val="0"/>
                  <w:divBdr>
                    <w:top w:val="none" w:sz="0" w:space="0" w:color="auto"/>
                    <w:left w:val="none" w:sz="0" w:space="0" w:color="auto"/>
                    <w:bottom w:val="none" w:sz="0" w:space="0" w:color="auto"/>
                    <w:right w:val="none" w:sz="0" w:space="0" w:color="auto"/>
                  </w:divBdr>
                  <w:divsChild>
                    <w:div w:id="48499210">
                      <w:marLeft w:val="0"/>
                      <w:marRight w:val="0"/>
                      <w:marTop w:val="0"/>
                      <w:marBottom w:val="0"/>
                      <w:divBdr>
                        <w:top w:val="none" w:sz="0" w:space="0" w:color="auto"/>
                        <w:left w:val="none" w:sz="0" w:space="0" w:color="auto"/>
                        <w:bottom w:val="none" w:sz="0" w:space="0" w:color="auto"/>
                        <w:right w:val="none" w:sz="0" w:space="0" w:color="auto"/>
                      </w:divBdr>
                    </w:div>
                  </w:divsChild>
                </w:div>
                <w:div w:id="1589071332">
                  <w:marLeft w:val="0"/>
                  <w:marRight w:val="0"/>
                  <w:marTop w:val="0"/>
                  <w:marBottom w:val="0"/>
                  <w:divBdr>
                    <w:top w:val="none" w:sz="0" w:space="0" w:color="auto"/>
                    <w:left w:val="none" w:sz="0" w:space="0" w:color="auto"/>
                    <w:bottom w:val="none" w:sz="0" w:space="0" w:color="auto"/>
                    <w:right w:val="none" w:sz="0" w:space="0" w:color="auto"/>
                  </w:divBdr>
                  <w:divsChild>
                    <w:div w:id="168446119">
                      <w:marLeft w:val="0"/>
                      <w:marRight w:val="0"/>
                      <w:marTop w:val="0"/>
                      <w:marBottom w:val="0"/>
                      <w:divBdr>
                        <w:top w:val="none" w:sz="0" w:space="0" w:color="auto"/>
                        <w:left w:val="none" w:sz="0" w:space="0" w:color="auto"/>
                        <w:bottom w:val="none" w:sz="0" w:space="0" w:color="auto"/>
                        <w:right w:val="none" w:sz="0" w:space="0" w:color="auto"/>
                      </w:divBdr>
                    </w:div>
                  </w:divsChild>
                </w:div>
                <w:div w:id="1017537326">
                  <w:marLeft w:val="0"/>
                  <w:marRight w:val="0"/>
                  <w:marTop w:val="0"/>
                  <w:marBottom w:val="0"/>
                  <w:divBdr>
                    <w:top w:val="none" w:sz="0" w:space="0" w:color="auto"/>
                    <w:left w:val="none" w:sz="0" w:space="0" w:color="auto"/>
                    <w:bottom w:val="none" w:sz="0" w:space="0" w:color="auto"/>
                    <w:right w:val="none" w:sz="0" w:space="0" w:color="auto"/>
                  </w:divBdr>
                  <w:divsChild>
                    <w:div w:id="850342910">
                      <w:marLeft w:val="0"/>
                      <w:marRight w:val="0"/>
                      <w:marTop w:val="0"/>
                      <w:marBottom w:val="0"/>
                      <w:divBdr>
                        <w:top w:val="none" w:sz="0" w:space="0" w:color="auto"/>
                        <w:left w:val="none" w:sz="0" w:space="0" w:color="auto"/>
                        <w:bottom w:val="none" w:sz="0" w:space="0" w:color="auto"/>
                        <w:right w:val="none" w:sz="0" w:space="0" w:color="auto"/>
                      </w:divBdr>
                    </w:div>
                  </w:divsChild>
                </w:div>
                <w:div w:id="1735813796">
                  <w:marLeft w:val="0"/>
                  <w:marRight w:val="0"/>
                  <w:marTop w:val="0"/>
                  <w:marBottom w:val="0"/>
                  <w:divBdr>
                    <w:top w:val="none" w:sz="0" w:space="0" w:color="auto"/>
                    <w:left w:val="none" w:sz="0" w:space="0" w:color="auto"/>
                    <w:bottom w:val="none" w:sz="0" w:space="0" w:color="auto"/>
                    <w:right w:val="none" w:sz="0" w:space="0" w:color="auto"/>
                  </w:divBdr>
                  <w:divsChild>
                    <w:div w:id="1867212571">
                      <w:marLeft w:val="0"/>
                      <w:marRight w:val="0"/>
                      <w:marTop w:val="0"/>
                      <w:marBottom w:val="0"/>
                      <w:divBdr>
                        <w:top w:val="none" w:sz="0" w:space="0" w:color="auto"/>
                        <w:left w:val="none" w:sz="0" w:space="0" w:color="auto"/>
                        <w:bottom w:val="none" w:sz="0" w:space="0" w:color="auto"/>
                        <w:right w:val="none" w:sz="0" w:space="0" w:color="auto"/>
                      </w:divBdr>
                    </w:div>
                    <w:div w:id="315764682">
                      <w:marLeft w:val="0"/>
                      <w:marRight w:val="0"/>
                      <w:marTop w:val="0"/>
                      <w:marBottom w:val="0"/>
                      <w:divBdr>
                        <w:top w:val="none" w:sz="0" w:space="0" w:color="auto"/>
                        <w:left w:val="none" w:sz="0" w:space="0" w:color="auto"/>
                        <w:bottom w:val="none" w:sz="0" w:space="0" w:color="auto"/>
                        <w:right w:val="none" w:sz="0" w:space="0" w:color="auto"/>
                      </w:divBdr>
                    </w:div>
                  </w:divsChild>
                </w:div>
                <w:div w:id="2127578657">
                  <w:marLeft w:val="0"/>
                  <w:marRight w:val="0"/>
                  <w:marTop w:val="0"/>
                  <w:marBottom w:val="0"/>
                  <w:divBdr>
                    <w:top w:val="none" w:sz="0" w:space="0" w:color="auto"/>
                    <w:left w:val="none" w:sz="0" w:space="0" w:color="auto"/>
                    <w:bottom w:val="none" w:sz="0" w:space="0" w:color="auto"/>
                    <w:right w:val="none" w:sz="0" w:space="0" w:color="auto"/>
                  </w:divBdr>
                  <w:divsChild>
                    <w:div w:id="496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008">
          <w:marLeft w:val="0"/>
          <w:marRight w:val="0"/>
          <w:marTop w:val="0"/>
          <w:marBottom w:val="0"/>
          <w:divBdr>
            <w:top w:val="none" w:sz="0" w:space="0" w:color="auto"/>
            <w:left w:val="none" w:sz="0" w:space="0" w:color="auto"/>
            <w:bottom w:val="none" w:sz="0" w:space="0" w:color="auto"/>
            <w:right w:val="none" w:sz="0" w:space="0" w:color="auto"/>
          </w:divBdr>
          <w:divsChild>
            <w:div w:id="2098626189">
              <w:marLeft w:val="0"/>
              <w:marRight w:val="0"/>
              <w:marTop w:val="0"/>
              <w:marBottom w:val="0"/>
              <w:divBdr>
                <w:top w:val="none" w:sz="0" w:space="0" w:color="auto"/>
                <w:left w:val="none" w:sz="0" w:space="0" w:color="auto"/>
                <w:bottom w:val="none" w:sz="0" w:space="0" w:color="auto"/>
                <w:right w:val="none" w:sz="0" w:space="0" w:color="auto"/>
              </w:divBdr>
              <w:divsChild>
                <w:div w:id="2005427907">
                  <w:marLeft w:val="0"/>
                  <w:marRight w:val="0"/>
                  <w:marTop w:val="0"/>
                  <w:marBottom w:val="0"/>
                  <w:divBdr>
                    <w:top w:val="none" w:sz="0" w:space="0" w:color="auto"/>
                    <w:left w:val="none" w:sz="0" w:space="0" w:color="auto"/>
                    <w:bottom w:val="none" w:sz="0" w:space="0" w:color="auto"/>
                    <w:right w:val="none" w:sz="0" w:space="0" w:color="auto"/>
                  </w:divBdr>
                  <w:divsChild>
                    <w:div w:id="2035034575">
                      <w:marLeft w:val="0"/>
                      <w:marRight w:val="0"/>
                      <w:marTop w:val="0"/>
                      <w:marBottom w:val="0"/>
                      <w:divBdr>
                        <w:top w:val="none" w:sz="0" w:space="0" w:color="auto"/>
                        <w:left w:val="none" w:sz="0" w:space="0" w:color="auto"/>
                        <w:bottom w:val="none" w:sz="0" w:space="0" w:color="auto"/>
                        <w:right w:val="none" w:sz="0" w:space="0" w:color="auto"/>
                      </w:divBdr>
                    </w:div>
                  </w:divsChild>
                </w:div>
                <w:div w:id="225844588">
                  <w:marLeft w:val="0"/>
                  <w:marRight w:val="0"/>
                  <w:marTop w:val="0"/>
                  <w:marBottom w:val="0"/>
                  <w:divBdr>
                    <w:top w:val="none" w:sz="0" w:space="0" w:color="auto"/>
                    <w:left w:val="none" w:sz="0" w:space="0" w:color="auto"/>
                    <w:bottom w:val="none" w:sz="0" w:space="0" w:color="auto"/>
                    <w:right w:val="none" w:sz="0" w:space="0" w:color="auto"/>
                  </w:divBdr>
                  <w:divsChild>
                    <w:div w:id="1919123242">
                      <w:marLeft w:val="0"/>
                      <w:marRight w:val="0"/>
                      <w:marTop w:val="0"/>
                      <w:marBottom w:val="0"/>
                      <w:divBdr>
                        <w:top w:val="none" w:sz="0" w:space="0" w:color="auto"/>
                        <w:left w:val="none" w:sz="0" w:space="0" w:color="auto"/>
                        <w:bottom w:val="none" w:sz="0" w:space="0" w:color="auto"/>
                        <w:right w:val="none" w:sz="0" w:space="0" w:color="auto"/>
                      </w:divBdr>
                    </w:div>
                  </w:divsChild>
                </w:div>
                <w:div w:id="1731034873">
                  <w:marLeft w:val="0"/>
                  <w:marRight w:val="0"/>
                  <w:marTop w:val="0"/>
                  <w:marBottom w:val="0"/>
                  <w:divBdr>
                    <w:top w:val="none" w:sz="0" w:space="0" w:color="auto"/>
                    <w:left w:val="none" w:sz="0" w:space="0" w:color="auto"/>
                    <w:bottom w:val="none" w:sz="0" w:space="0" w:color="auto"/>
                    <w:right w:val="none" w:sz="0" w:space="0" w:color="auto"/>
                  </w:divBdr>
                  <w:divsChild>
                    <w:div w:id="1518039514">
                      <w:marLeft w:val="0"/>
                      <w:marRight w:val="0"/>
                      <w:marTop w:val="0"/>
                      <w:marBottom w:val="0"/>
                      <w:divBdr>
                        <w:top w:val="none" w:sz="0" w:space="0" w:color="auto"/>
                        <w:left w:val="none" w:sz="0" w:space="0" w:color="auto"/>
                        <w:bottom w:val="none" w:sz="0" w:space="0" w:color="auto"/>
                        <w:right w:val="none" w:sz="0" w:space="0" w:color="auto"/>
                      </w:divBdr>
                    </w:div>
                  </w:divsChild>
                </w:div>
                <w:div w:id="993609421">
                  <w:marLeft w:val="0"/>
                  <w:marRight w:val="0"/>
                  <w:marTop w:val="0"/>
                  <w:marBottom w:val="0"/>
                  <w:divBdr>
                    <w:top w:val="none" w:sz="0" w:space="0" w:color="auto"/>
                    <w:left w:val="none" w:sz="0" w:space="0" w:color="auto"/>
                    <w:bottom w:val="none" w:sz="0" w:space="0" w:color="auto"/>
                    <w:right w:val="none" w:sz="0" w:space="0" w:color="auto"/>
                  </w:divBdr>
                  <w:divsChild>
                    <w:div w:id="1039359591">
                      <w:marLeft w:val="0"/>
                      <w:marRight w:val="0"/>
                      <w:marTop w:val="0"/>
                      <w:marBottom w:val="0"/>
                      <w:divBdr>
                        <w:top w:val="none" w:sz="0" w:space="0" w:color="auto"/>
                        <w:left w:val="none" w:sz="0" w:space="0" w:color="auto"/>
                        <w:bottom w:val="none" w:sz="0" w:space="0" w:color="auto"/>
                        <w:right w:val="none" w:sz="0" w:space="0" w:color="auto"/>
                      </w:divBdr>
                    </w:div>
                  </w:divsChild>
                </w:div>
                <w:div w:id="2042122599">
                  <w:marLeft w:val="0"/>
                  <w:marRight w:val="0"/>
                  <w:marTop w:val="0"/>
                  <w:marBottom w:val="0"/>
                  <w:divBdr>
                    <w:top w:val="none" w:sz="0" w:space="0" w:color="auto"/>
                    <w:left w:val="none" w:sz="0" w:space="0" w:color="auto"/>
                    <w:bottom w:val="none" w:sz="0" w:space="0" w:color="auto"/>
                    <w:right w:val="none" w:sz="0" w:space="0" w:color="auto"/>
                  </w:divBdr>
                  <w:divsChild>
                    <w:div w:id="1306008588">
                      <w:marLeft w:val="0"/>
                      <w:marRight w:val="0"/>
                      <w:marTop w:val="0"/>
                      <w:marBottom w:val="0"/>
                      <w:divBdr>
                        <w:top w:val="none" w:sz="0" w:space="0" w:color="auto"/>
                        <w:left w:val="none" w:sz="0" w:space="0" w:color="auto"/>
                        <w:bottom w:val="none" w:sz="0" w:space="0" w:color="auto"/>
                        <w:right w:val="none" w:sz="0" w:space="0" w:color="auto"/>
                      </w:divBdr>
                    </w:div>
                  </w:divsChild>
                </w:div>
                <w:div w:id="2032950207">
                  <w:marLeft w:val="0"/>
                  <w:marRight w:val="0"/>
                  <w:marTop w:val="0"/>
                  <w:marBottom w:val="0"/>
                  <w:divBdr>
                    <w:top w:val="none" w:sz="0" w:space="0" w:color="auto"/>
                    <w:left w:val="none" w:sz="0" w:space="0" w:color="auto"/>
                    <w:bottom w:val="none" w:sz="0" w:space="0" w:color="auto"/>
                    <w:right w:val="none" w:sz="0" w:space="0" w:color="auto"/>
                  </w:divBdr>
                  <w:divsChild>
                    <w:div w:id="189338875">
                      <w:marLeft w:val="0"/>
                      <w:marRight w:val="0"/>
                      <w:marTop w:val="0"/>
                      <w:marBottom w:val="0"/>
                      <w:divBdr>
                        <w:top w:val="none" w:sz="0" w:space="0" w:color="auto"/>
                        <w:left w:val="none" w:sz="0" w:space="0" w:color="auto"/>
                        <w:bottom w:val="none" w:sz="0" w:space="0" w:color="auto"/>
                        <w:right w:val="none" w:sz="0" w:space="0" w:color="auto"/>
                      </w:divBdr>
                    </w:div>
                  </w:divsChild>
                </w:div>
                <w:div w:id="963342953">
                  <w:marLeft w:val="0"/>
                  <w:marRight w:val="0"/>
                  <w:marTop w:val="0"/>
                  <w:marBottom w:val="0"/>
                  <w:divBdr>
                    <w:top w:val="none" w:sz="0" w:space="0" w:color="auto"/>
                    <w:left w:val="none" w:sz="0" w:space="0" w:color="auto"/>
                    <w:bottom w:val="none" w:sz="0" w:space="0" w:color="auto"/>
                    <w:right w:val="none" w:sz="0" w:space="0" w:color="auto"/>
                  </w:divBdr>
                  <w:divsChild>
                    <w:div w:id="1210608289">
                      <w:marLeft w:val="0"/>
                      <w:marRight w:val="0"/>
                      <w:marTop w:val="0"/>
                      <w:marBottom w:val="0"/>
                      <w:divBdr>
                        <w:top w:val="none" w:sz="0" w:space="0" w:color="auto"/>
                        <w:left w:val="none" w:sz="0" w:space="0" w:color="auto"/>
                        <w:bottom w:val="none" w:sz="0" w:space="0" w:color="auto"/>
                        <w:right w:val="none" w:sz="0" w:space="0" w:color="auto"/>
                      </w:divBdr>
                    </w:div>
                  </w:divsChild>
                </w:div>
                <w:div w:id="1994481772">
                  <w:marLeft w:val="0"/>
                  <w:marRight w:val="0"/>
                  <w:marTop w:val="0"/>
                  <w:marBottom w:val="0"/>
                  <w:divBdr>
                    <w:top w:val="none" w:sz="0" w:space="0" w:color="auto"/>
                    <w:left w:val="none" w:sz="0" w:space="0" w:color="auto"/>
                    <w:bottom w:val="none" w:sz="0" w:space="0" w:color="auto"/>
                    <w:right w:val="none" w:sz="0" w:space="0" w:color="auto"/>
                  </w:divBdr>
                  <w:divsChild>
                    <w:div w:id="1184629169">
                      <w:marLeft w:val="0"/>
                      <w:marRight w:val="0"/>
                      <w:marTop w:val="0"/>
                      <w:marBottom w:val="0"/>
                      <w:divBdr>
                        <w:top w:val="none" w:sz="0" w:space="0" w:color="auto"/>
                        <w:left w:val="none" w:sz="0" w:space="0" w:color="auto"/>
                        <w:bottom w:val="none" w:sz="0" w:space="0" w:color="auto"/>
                        <w:right w:val="none" w:sz="0" w:space="0" w:color="auto"/>
                      </w:divBdr>
                    </w:div>
                  </w:divsChild>
                </w:div>
                <w:div w:id="402683559">
                  <w:marLeft w:val="0"/>
                  <w:marRight w:val="0"/>
                  <w:marTop w:val="0"/>
                  <w:marBottom w:val="0"/>
                  <w:divBdr>
                    <w:top w:val="none" w:sz="0" w:space="0" w:color="auto"/>
                    <w:left w:val="none" w:sz="0" w:space="0" w:color="auto"/>
                    <w:bottom w:val="none" w:sz="0" w:space="0" w:color="auto"/>
                    <w:right w:val="none" w:sz="0" w:space="0" w:color="auto"/>
                  </w:divBdr>
                  <w:divsChild>
                    <w:div w:id="660427883">
                      <w:marLeft w:val="0"/>
                      <w:marRight w:val="0"/>
                      <w:marTop w:val="0"/>
                      <w:marBottom w:val="0"/>
                      <w:divBdr>
                        <w:top w:val="none" w:sz="0" w:space="0" w:color="auto"/>
                        <w:left w:val="none" w:sz="0" w:space="0" w:color="auto"/>
                        <w:bottom w:val="none" w:sz="0" w:space="0" w:color="auto"/>
                        <w:right w:val="none" w:sz="0" w:space="0" w:color="auto"/>
                      </w:divBdr>
                    </w:div>
                    <w:div w:id="850875749">
                      <w:marLeft w:val="0"/>
                      <w:marRight w:val="0"/>
                      <w:marTop w:val="0"/>
                      <w:marBottom w:val="0"/>
                      <w:divBdr>
                        <w:top w:val="none" w:sz="0" w:space="0" w:color="auto"/>
                        <w:left w:val="none" w:sz="0" w:space="0" w:color="auto"/>
                        <w:bottom w:val="none" w:sz="0" w:space="0" w:color="auto"/>
                        <w:right w:val="none" w:sz="0" w:space="0" w:color="auto"/>
                      </w:divBdr>
                    </w:div>
                  </w:divsChild>
                </w:div>
                <w:div w:id="1510564317">
                  <w:marLeft w:val="0"/>
                  <w:marRight w:val="0"/>
                  <w:marTop w:val="0"/>
                  <w:marBottom w:val="0"/>
                  <w:divBdr>
                    <w:top w:val="none" w:sz="0" w:space="0" w:color="auto"/>
                    <w:left w:val="none" w:sz="0" w:space="0" w:color="auto"/>
                    <w:bottom w:val="none" w:sz="0" w:space="0" w:color="auto"/>
                    <w:right w:val="none" w:sz="0" w:space="0" w:color="auto"/>
                  </w:divBdr>
                  <w:divsChild>
                    <w:div w:id="10341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5195">
          <w:marLeft w:val="0"/>
          <w:marRight w:val="0"/>
          <w:marTop w:val="0"/>
          <w:marBottom w:val="0"/>
          <w:divBdr>
            <w:top w:val="none" w:sz="0" w:space="0" w:color="auto"/>
            <w:left w:val="none" w:sz="0" w:space="0" w:color="auto"/>
            <w:bottom w:val="none" w:sz="0" w:space="0" w:color="auto"/>
            <w:right w:val="none" w:sz="0" w:space="0" w:color="auto"/>
          </w:divBdr>
          <w:divsChild>
            <w:div w:id="783427386">
              <w:marLeft w:val="0"/>
              <w:marRight w:val="0"/>
              <w:marTop w:val="0"/>
              <w:marBottom w:val="0"/>
              <w:divBdr>
                <w:top w:val="none" w:sz="0" w:space="0" w:color="auto"/>
                <w:left w:val="none" w:sz="0" w:space="0" w:color="auto"/>
                <w:bottom w:val="none" w:sz="0" w:space="0" w:color="auto"/>
                <w:right w:val="none" w:sz="0" w:space="0" w:color="auto"/>
              </w:divBdr>
              <w:divsChild>
                <w:div w:id="962538322">
                  <w:marLeft w:val="0"/>
                  <w:marRight w:val="0"/>
                  <w:marTop w:val="0"/>
                  <w:marBottom w:val="0"/>
                  <w:divBdr>
                    <w:top w:val="none" w:sz="0" w:space="0" w:color="auto"/>
                    <w:left w:val="none" w:sz="0" w:space="0" w:color="auto"/>
                    <w:bottom w:val="none" w:sz="0" w:space="0" w:color="auto"/>
                    <w:right w:val="none" w:sz="0" w:space="0" w:color="auto"/>
                  </w:divBdr>
                  <w:divsChild>
                    <w:div w:id="1449471571">
                      <w:marLeft w:val="0"/>
                      <w:marRight w:val="0"/>
                      <w:marTop w:val="0"/>
                      <w:marBottom w:val="0"/>
                      <w:divBdr>
                        <w:top w:val="none" w:sz="0" w:space="0" w:color="auto"/>
                        <w:left w:val="none" w:sz="0" w:space="0" w:color="auto"/>
                        <w:bottom w:val="none" w:sz="0" w:space="0" w:color="auto"/>
                        <w:right w:val="none" w:sz="0" w:space="0" w:color="auto"/>
                      </w:divBdr>
                    </w:div>
                  </w:divsChild>
                </w:div>
                <w:div w:id="1519999935">
                  <w:marLeft w:val="0"/>
                  <w:marRight w:val="0"/>
                  <w:marTop w:val="0"/>
                  <w:marBottom w:val="0"/>
                  <w:divBdr>
                    <w:top w:val="none" w:sz="0" w:space="0" w:color="auto"/>
                    <w:left w:val="none" w:sz="0" w:space="0" w:color="auto"/>
                    <w:bottom w:val="none" w:sz="0" w:space="0" w:color="auto"/>
                    <w:right w:val="none" w:sz="0" w:space="0" w:color="auto"/>
                  </w:divBdr>
                  <w:divsChild>
                    <w:div w:id="208996528">
                      <w:marLeft w:val="0"/>
                      <w:marRight w:val="0"/>
                      <w:marTop w:val="0"/>
                      <w:marBottom w:val="0"/>
                      <w:divBdr>
                        <w:top w:val="none" w:sz="0" w:space="0" w:color="auto"/>
                        <w:left w:val="none" w:sz="0" w:space="0" w:color="auto"/>
                        <w:bottom w:val="none" w:sz="0" w:space="0" w:color="auto"/>
                        <w:right w:val="none" w:sz="0" w:space="0" w:color="auto"/>
                      </w:divBdr>
                    </w:div>
                  </w:divsChild>
                </w:div>
                <w:div w:id="911037881">
                  <w:marLeft w:val="0"/>
                  <w:marRight w:val="0"/>
                  <w:marTop w:val="0"/>
                  <w:marBottom w:val="0"/>
                  <w:divBdr>
                    <w:top w:val="none" w:sz="0" w:space="0" w:color="auto"/>
                    <w:left w:val="none" w:sz="0" w:space="0" w:color="auto"/>
                    <w:bottom w:val="none" w:sz="0" w:space="0" w:color="auto"/>
                    <w:right w:val="none" w:sz="0" w:space="0" w:color="auto"/>
                  </w:divBdr>
                  <w:divsChild>
                    <w:div w:id="1512573157">
                      <w:marLeft w:val="0"/>
                      <w:marRight w:val="0"/>
                      <w:marTop w:val="0"/>
                      <w:marBottom w:val="0"/>
                      <w:divBdr>
                        <w:top w:val="none" w:sz="0" w:space="0" w:color="auto"/>
                        <w:left w:val="none" w:sz="0" w:space="0" w:color="auto"/>
                        <w:bottom w:val="none" w:sz="0" w:space="0" w:color="auto"/>
                        <w:right w:val="none" w:sz="0" w:space="0" w:color="auto"/>
                      </w:divBdr>
                    </w:div>
                  </w:divsChild>
                </w:div>
                <w:div w:id="729497858">
                  <w:marLeft w:val="0"/>
                  <w:marRight w:val="0"/>
                  <w:marTop w:val="0"/>
                  <w:marBottom w:val="0"/>
                  <w:divBdr>
                    <w:top w:val="none" w:sz="0" w:space="0" w:color="auto"/>
                    <w:left w:val="none" w:sz="0" w:space="0" w:color="auto"/>
                    <w:bottom w:val="none" w:sz="0" w:space="0" w:color="auto"/>
                    <w:right w:val="none" w:sz="0" w:space="0" w:color="auto"/>
                  </w:divBdr>
                  <w:divsChild>
                    <w:div w:id="829563317">
                      <w:marLeft w:val="0"/>
                      <w:marRight w:val="0"/>
                      <w:marTop w:val="0"/>
                      <w:marBottom w:val="0"/>
                      <w:divBdr>
                        <w:top w:val="none" w:sz="0" w:space="0" w:color="auto"/>
                        <w:left w:val="none" w:sz="0" w:space="0" w:color="auto"/>
                        <w:bottom w:val="none" w:sz="0" w:space="0" w:color="auto"/>
                        <w:right w:val="none" w:sz="0" w:space="0" w:color="auto"/>
                      </w:divBdr>
                    </w:div>
                  </w:divsChild>
                </w:div>
                <w:div w:id="803231074">
                  <w:marLeft w:val="0"/>
                  <w:marRight w:val="0"/>
                  <w:marTop w:val="0"/>
                  <w:marBottom w:val="0"/>
                  <w:divBdr>
                    <w:top w:val="none" w:sz="0" w:space="0" w:color="auto"/>
                    <w:left w:val="none" w:sz="0" w:space="0" w:color="auto"/>
                    <w:bottom w:val="none" w:sz="0" w:space="0" w:color="auto"/>
                    <w:right w:val="none" w:sz="0" w:space="0" w:color="auto"/>
                  </w:divBdr>
                  <w:divsChild>
                    <w:div w:id="22902884">
                      <w:marLeft w:val="0"/>
                      <w:marRight w:val="0"/>
                      <w:marTop w:val="0"/>
                      <w:marBottom w:val="0"/>
                      <w:divBdr>
                        <w:top w:val="none" w:sz="0" w:space="0" w:color="auto"/>
                        <w:left w:val="none" w:sz="0" w:space="0" w:color="auto"/>
                        <w:bottom w:val="none" w:sz="0" w:space="0" w:color="auto"/>
                        <w:right w:val="none" w:sz="0" w:space="0" w:color="auto"/>
                      </w:divBdr>
                    </w:div>
                  </w:divsChild>
                </w:div>
                <w:div w:id="92098240">
                  <w:marLeft w:val="0"/>
                  <w:marRight w:val="0"/>
                  <w:marTop w:val="0"/>
                  <w:marBottom w:val="0"/>
                  <w:divBdr>
                    <w:top w:val="none" w:sz="0" w:space="0" w:color="auto"/>
                    <w:left w:val="none" w:sz="0" w:space="0" w:color="auto"/>
                    <w:bottom w:val="none" w:sz="0" w:space="0" w:color="auto"/>
                    <w:right w:val="none" w:sz="0" w:space="0" w:color="auto"/>
                  </w:divBdr>
                  <w:divsChild>
                    <w:div w:id="631784726">
                      <w:marLeft w:val="0"/>
                      <w:marRight w:val="0"/>
                      <w:marTop w:val="0"/>
                      <w:marBottom w:val="0"/>
                      <w:divBdr>
                        <w:top w:val="none" w:sz="0" w:space="0" w:color="auto"/>
                        <w:left w:val="none" w:sz="0" w:space="0" w:color="auto"/>
                        <w:bottom w:val="none" w:sz="0" w:space="0" w:color="auto"/>
                        <w:right w:val="none" w:sz="0" w:space="0" w:color="auto"/>
                      </w:divBdr>
                    </w:div>
                  </w:divsChild>
                </w:div>
                <w:div w:id="1704361495">
                  <w:marLeft w:val="0"/>
                  <w:marRight w:val="0"/>
                  <w:marTop w:val="0"/>
                  <w:marBottom w:val="0"/>
                  <w:divBdr>
                    <w:top w:val="none" w:sz="0" w:space="0" w:color="auto"/>
                    <w:left w:val="none" w:sz="0" w:space="0" w:color="auto"/>
                    <w:bottom w:val="none" w:sz="0" w:space="0" w:color="auto"/>
                    <w:right w:val="none" w:sz="0" w:space="0" w:color="auto"/>
                  </w:divBdr>
                  <w:divsChild>
                    <w:div w:id="1301810236">
                      <w:marLeft w:val="0"/>
                      <w:marRight w:val="0"/>
                      <w:marTop w:val="0"/>
                      <w:marBottom w:val="0"/>
                      <w:divBdr>
                        <w:top w:val="none" w:sz="0" w:space="0" w:color="auto"/>
                        <w:left w:val="none" w:sz="0" w:space="0" w:color="auto"/>
                        <w:bottom w:val="none" w:sz="0" w:space="0" w:color="auto"/>
                        <w:right w:val="none" w:sz="0" w:space="0" w:color="auto"/>
                      </w:divBdr>
                    </w:div>
                  </w:divsChild>
                </w:div>
                <w:div w:id="1466311517">
                  <w:marLeft w:val="0"/>
                  <w:marRight w:val="0"/>
                  <w:marTop w:val="0"/>
                  <w:marBottom w:val="0"/>
                  <w:divBdr>
                    <w:top w:val="none" w:sz="0" w:space="0" w:color="auto"/>
                    <w:left w:val="none" w:sz="0" w:space="0" w:color="auto"/>
                    <w:bottom w:val="none" w:sz="0" w:space="0" w:color="auto"/>
                    <w:right w:val="none" w:sz="0" w:space="0" w:color="auto"/>
                  </w:divBdr>
                  <w:divsChild>
                    <w:div w:id="1851329956">
                      <w:marLeft w:val="0"/>
                      <w:marRight w:val="0"/>
                      <w:marTop w:val="0"/>
                      <w:marBottom w:val="0"/>
                      <w:divBdr>
                        <w:top w:val="none" w:sz="0" w:space="0" w:color="auto"/>
                        <w:left w:val="none" w:sz="0" w:space="0" w:color="auto"/>
                        <w:bottom w:val="none" w:sz="0" w:space="0" w:color="auto"/>
                        <w:right w:val="none" w:sz="0" w:space="0" w:color="auto"/>
                      </w:divBdr>
                    </w:div>
                  </w:divsChild>
                </w:div>
                <w:div w:id="1803883504">
                  <w:marLeft w:val="0"/>
                  <w:marRight w:val="0"/>
                  <w:marTop w:val="0"/>
                  <w:marBottom w:val="0"/>
                  <w:divBdr>
                    <w:top w:val="none" w:sz="0" w:space="0" w:color="auto"/>
                    <w:left w:val="none" w:sz="0" w:space="0" w:color="auto"/>
                    <w:bottom w:val="none" w:sz="0" w:space="0" w:color="auto"/>
                    <w:right w:val="none" w:sz="0" w:space="0" w:color="auto"/>
                  </w:divBdr>
                  <w:divsChild>
                    <w:div w:id="1099448892">
                      <w:marLeft w:val="0"/>
                      <w:marRight w:val="0"/>
                      <w:marTop w:val="0"/>
                      <w:marBottom w:val="0"/>
                      <w:divBdr>
                        <w:top w:val="none" w:sz="0" w:space="0" w:color="auto"/>
                        <w:left w:val="none" w:sz="0" w:space="0" w:color="auto"/>
                        <w:bottom w:val="none" w:sz="0" w:space="0" w:color="auto"/>
                        <w:right w:val="none" w:sz="0" w:space="0" w:color="auto"/>
                      </w:divBdr>
                    </w:div>
                    <w:div w:id="94788694">
                      <w:marLeft w:val="0"/>
                      <w:marRight w:val="0"/>
                      <w:marTop w:val="0"/>
                      <w:marBottom w:val="0"/>
                      <w:divBdr>
                        <w:top w:val="none" w:sz="0" w:space="0" w:color="auto"/>
                        <w:left w:val="none" w:sz="0" w:space="0" w:color="auto"/>
                        <w:bottom w:val="none" w:sz="0" w:space="0" w:color="auto"/>
                        <w:right w:val="none" w:sz="0" w:space="0" w:color="auto"/>
                      </w:divBdr>
                    </w:div>
                  </w:divsChild>
                </w:div>
                <w:div w:id="1991134506">
                  <w:marLeft w:val="0"/>
                  <w:marRight w:val="0"/>
                  <w:marTop w:val="0"/>
                  <w:marBottom w:val="0"/>
                  <w:divBdr>
                    <w:top w:val="none" w:sz="0" w:space="0" w:color="auto"/>
                    <w:left w:val="none" w:sz="0" w:space="0" w:color="auto"/>
                    <w:bottom w:val="none" w:sz="0" w:space="0" w:color="auto"/>
                    <w:right w:val="none" w:sz="0" w:space="0" w:color="auto"/>
                  </w:divBdr>
                  <w:divsChild>
                    <w:div w:id="1673679527">
                      <w:marLeft w:val="0"/>
                      <w:marRight w:val="0"/>
                      <w:marTop w:val="0"/>
                      <w:marBottom w:val="0"/>
                      <w:divBdr>
                        <w:top w:val="none" w:sz="0" w:space="0" w:color="auto"/>
                        <w:left w:val="none" w:sz="0" w:space="0" w:color="auto"/>
                        <w:bottom w:val="none" w:sz="0" w:space="0" w:color="auto"/>
                        <w:right w:val="none" w:sz="0" w:space="0" w:color="auto"/>
                      </w:divBdr>
                    </w:div>
                  </w:divsChild>
                </w:div>
                <w:div w:id="1413816849">
                  <w:marLeft w:val="0"/>
                  <w:marRight w:val="0"/>
                  <w:marTop w:val="0"/>
                  <w:marBottom w:val="0"/>
                  <w:divBdr>
                    <w:top w:val="none" w:sz="0" w:space="0" w:color="auto"/>
                    <w:left w:val="none" w:sz="0" w:space="0" w:color="auto"/>
                    <w:bottom w:val="none" w:sz="0" w:space="0" w:color="auto"/>
                    <w:right w:val="none" w:sz="0" w:space="0" w:color="auto"/>
                  </w:divBdr>
                  <w:divsChild>
                    <w:div w:id="1470247785">
                      <w:marLeft w:val="0"/>
                      <w:marRight w:val="0"/>
                      <w:marTop w:val="0"/>
                      <w:marBottom w:val="0"/>
                      <w:divBdr>
                        <w:top w:val="none" w:sz="0" w:space="0" w:color="auto"/>
                        <w:left w:val="none" w:sz="0" w:space="0" w:color="auto"/>
                        <w:bottom w:val="none" w:sz="0" w:space="0" w:color="auto"/>
                        <w:right w:val="none" w:sz="0" w:space="0" w:color="auto"/>
                      </w:divBdr>
                    </w:div>
                  </w:divsChild>
                </w:div>
                <w:div w:id="765080576">
                  <w:marLeft w:val="0"/>
                  <w:marRight w:val="0"/>
                  <w:marTop w:val="0"/>
                  <w:marBottom w:val="0"/>
                  <w:divBdr>
                    <w:top w:val="none" w:sz="0" w:space="0" w:color="auto"/>
                    <w:left w:val="none" w:sz="0" w:space="0" w:color="auto"/>
                    <w:bottom w:val="none" w:sz="0" w:space="0" w:color="auto"/>
                    <w:right w:val="none" w:sz="0" w:space="0" w:color="auto"/>
                  </w:divBdr>
                  <w:divsChild>
                    <w:div w:id="110441263">
                      <w:marLeft w:val="0"/>
                      <w:marRight w:val="0"/>
                      <w:marTop w:val="0"/>
                      <w:marBottom w:val="0"/>
                      <w:divBdr>
                        <w:top w:val="none" w:sz="0" w:space="0" w:color="auto"/>
                        <w:left w:val="none" w:sz="0" w:space="0" w:color="auto"/>
                        <w:bottom w:val="none" w:sz="0" w:space="0" w:color="auto"/>
                        <w:right w:val="none" w:sz="0" w:space="0" w:color="auto"/>
                      </w:divBdr>
                    </w:div>
                    <w:div w:id="617640158">
                      <w:marLeft w:val="0"/>
                      <w:marRight w:val="0"/>
                      <w:marTop w:val="0"/>
                      <w:marBottom w:val="0"/>
                      <w:divBdr>
                        <w:top w:val="none" w:sz="0" w:space="0" w:color="auto"/>
                        <w:left w:val="none" w:sz="0" w:space="0" w:color="auto"/>
                        <w:bottom w:val="none" w:sz="0" w:space="0" w:color="auto"/>
                        <w:right w:val="none" w:sz="0" w:space="0" w:color="auto"/>
                      </w:divBdr>
                    </w:div>
                  </w:divsChild>
                </w:div>
                <w:div w:id="889538286">
                  <w:marLeft w:val="0"/>
                  <w:marRight w:val="0"/>
                  <w:marTop w:val="0"/>
                  <w:marBottom w:val="0"/>
                  <w:divBdr>
                    <w:top w:val="none" w:sz="0" w:space="0" w:color="auto"/>
                    <w:left w:val="none" w:sz="0" w:space="0" w:color="auto"/>
                    <w:bottom w:val="none" w:sz="0" w:space="0" w:color="auto"/>
                    <w:right w:val="none" w:sz="0" w:space="0" w:color="auto"/>
                  </w:divBdr>
                  <w:divsChild>
                    <w:div w:id="21158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254">
          <w:marLeft w:val="0"/>
          <w:marRight w:val="0"/>
          <w:marTop w:val="0"/>
          <w:marBottom w:val="0"/>
          <w:divBdr>
            <w:top w:val="none" w:sz="0" w:space="0" w:color="auto"/>
            <w:left w:val="none" w:sz="0" w:space="0" w:color="auto"/>
            <w:bottom w:val="none" w:sz="0" w:space="0" w:color="auto"/>
            <w:right w:val="none" w:sz="0" w:space="0" w:color="auto"/>
          </w:divBdr>
          <w:divsChild>
            <w:div w:id="1620839092">
              <w:marLeft w:val="0"/>
              <w:marRight w:val="0"/>
              <w:marTop w:val="0"/>
              <w:marBottom w:val="0"/>
              <w:divBdr>
                <w:top w:val="none" w:sz="0" w:space="0" w:color="auto"/>
                <w:left w:val="none" w:sz="0" w:space="0" w:color="auto"/>
                <w:bottom w:val="none" w:sz="0" w:space="0" w:color="auto"/>
                <w:right w:val="none" w:sz="0" w:space="0" w:color="auto"/>
              </w:divBdr>
              <w:divsChild>
                <w:div w:id="97408868">
                  <w:marLeft w:val="0"/>
                  <w:marRight w:val="0"/>
                  <w:marTop w:val="0"/>
                  <w:marBottom w:val="0"/>
                  <w:divBdr>
                    <w:top w:val="none" w:sz="0" w:space="0" w:color="auto"/>
                    <w:left w:val="none" w:sz="0" w:space="0" w:color="auto"/>
                    <w:bottom w:val="none" w:sz="0" w:space="0" w:color="auto"/>
                    <w:right w:val="none" w:sz="0" w:space="0" w:color="auto"/>
                  </w:divBdr>
                  <w:divsChild>
                    <w:div w:id="927468305">
                      <w:marLeft w:val="0"/>
                      <w:marRight w:val="0"/>
                      <w:marTop w:val="0"/>
                      <w:marBottom w:val="0"/>
                      <w:divBdr>
                        <w:top w:val="none" w:sz="0" w:space="0" w:color="auto"/>
                        <w:left w:val="none" w:sz="0" w:space="0" w:color="auto"/>
                        <w:bottom w:val="none" w:sz="0" w:space="0" w:color="auto"/>
                        <w:right w:val="none" w:sz="0" w:space="0" w:color="auto"/>
                      </w:divBdr>
                    </w:div>
                  </w:divsChild>
                </w:div>
                <w:div w:id="9724263">
                  <w:marLeft w:val="0"/>
                  <w:marRight w:val="0"/>
                  <w:marTop w:val="0"/>
                  <w:marBottom w:val="0"/>
                  <w:divBdr>
                    <w:top w:val="none" w:sz="0" w:space="0" w:color="auto"/>
                    <w:left w:val="none" w:sz="0" w:space="0" w:color="auto"/>
                    <w:bottom w:val="none" w:sz="0" w:space="0" w:color="auto"/>
                    <w:right w:val="none" w:sz="0" w:space="0" w:color="auto"/>
                  </w:divBdr>
                  <w:divsChild>
                    <w:div w:id="723869316">
                      <w:marLeft w:val="0"/>
                      <w:marRight w:val="0"/>
                      <w:marTop w:val="0"/>
                      <w:marBottom w:val="0"/>
                      <w:divBdr>
                        <w:top w:val="none" w:sz="0" w:space="0" w:color="auto"/>
                        <w:left w:val="none" w:sz="0" w:space="0" w:color="auto"/>
                        <w:bottom w:val="none" w:sz="0" w:space="0" w:color="auto"/>
                        <w:right w:val="none" w:sz="0" w:space="0" w:color="auto"/>
                      </w:divBdr>
                    </w:div>
                  </w:divsChild>
                </w:div>
                <w:div w:id="178081017">
                  <w:marLeft w:val="0"/>
                  <w:marRight w:val="0"/>
                  <w:marTop w:val="0"/>
                  <w:marBottom w:val="0"/>
                  <w:divBdr>
                    <w:top w:val="none" w:sz="0" w:space="0" w:color="auto"/>
                    <w:left w:val="none" w:sz="0" w:space="0" w:color="auto"/>
                    <w:bottom w:val="none" w:sz="0" w:space="0" w:color="auto"/>
                    <w:right w:val="none" w:sz="0" w:space="0" w:color="auto"/>
                  </w:divBdr>
                  <w:divsChild>
                    <w:div w:id="1185249068">
                      <w:marLeft w:val="0"/>
                      <w:marRight w:val="0"/>
                      <w:marTop w:val="0"/>
                      <w:marBottom w:val="0"/>
                      <w:divBdr>
                        <w:top w:val="none" w:sz="0" w:space="0" w:color="auto"/>
                        <w:left w:val="none" w:sz="0" w:space="0" w:color="auto"/>
                        <w:bottom w:val="none" w:sz="0" w:space="0" w:color="auto"/>
                        <w:right w:val="none" w:sz="0" w:space="0" w:color="auto"/>
                      </w:divBdr>
                    </w:div>
                  </w:divsChild>
                </w:div>
                <w:div w:id="387265559">
                  <w:marLeft w:val="0"/>
                  <w:marRight w:val="0"/>
                  <w:marTop w:val="0"/>
                  <w:marBottom w:val="0"/>
                  <w:divBdr>
                    <w:top w:val="none" w:sz="0" w:space="0" w:color="auto"/>
                    <w:left w:val="none" w:sz="0" w:space="0" w:color="auto"/>
                    <w:bottom w:val="none" w:sz="0" w:space="0" w:color="auto"/>
                    <w:right w:val="none" w:sz="0" w:space="0" w:color="auto"/>
                  </w:divBdr>
                  <w:divsChild>
                    <w:div w:id="258687435">
                      <w:marLeft w:val="0"/>
                      <w:marRight w:val="0"/>
                      <w:marTop w:val="0"/>
                      <w:marBottom w:val="0"/>
                      <w:divBdr>
                        <w:top w:val="none" w:sz="0" w:space="0" w:color="auto"/>
                        <w:left w:val="none" w:sz="0" w:space="0" w:color="auto"/>
                        <w:bottom w:val="none" w:sz="0" w:space="0" w:color="auto"/>
                        <w:right w:val="none" w:sz="0" w:space="0" w:color="auto"/>
                      </w:divBdr>
                    </w:div>
                  </w:divsChild>
                </w:div>
                <w:div w:id="796802397">
                  <w:marLeft w:val="0"/>
                  <w:marRight w:val="0"/>
                  <w:marTop w:val="0"/>
                  <w:marBottom w:val="0"/>
                  <w:divBdr>
                    <w:top w:val="none" w:sz="0" w:space="0" w:color="auto"/>
                    <w:left w:val="none" w:sz="0" w:space="0" w:color="auto"/>
                    <w:bottom w:val="none" w:sz="0" w:space="0" w:color="auto"/>
                    <w:right w:val="none" w:sz="0" w:space="0" w:color="auto"/>
                  </w:divBdr>
                  <w:divsChild>
                    <w:div w:id="1583644542">
                      <w:marLeft w:val="0"/>
                      <w:marRight w:val="0"/>
                      <w:marTop w:val="0"/>
                      <w:marBottom w:val="0"/>
                      <w:divBdr>
                        <w:top w:val="none" w:sz="0" w:space="0" w:color="auto"/>
                        <w:left w:val="none" w:sz="0" w:space="0" w:color="auto"/>
                        <w:bottom w:val="none" w:sz="0" w:space="0" w:color="auto"/>
                        <w:right w:val="none" w:sz="0" w:space="0" w:color="auto"/>
                      </w:divBdr>
                    </w:div>
                  </w:divsChild>
                </w:div>
                <w:div w:id="2057000416">
                  <w:marLeft w:val="0"/>
                  <w:marRight w:val="0"/>
                  <w:marTop w:val="0"/>
                  <w:marBottom w:val="0"/>
                  <w:divBdr>
                    <w:top w:val="none" w:sz="0" w:space="0" w:color="auto"/>
                    <w:left w:val="none" w:sz="0" w:space="0" w:color="auto"/>
                    <w:bottom w:val="none" w:sz="0" w:space="0" w:color="auto"/>
                    <w:right w:val="none" w:sz="0" w:space="0" w:color="auto"/>
                  </w:divBdr>
                  <w:divsChild>
                    <w:div w:id="851526824">
                      <w:marLeft w:val="0"/>
                      <w:marRight w:val="0"/>
                      <w:marTop w:val="0"/>
                      <w:marBottom w:val="0"/>
                      <w:divBdr>
                        <w:top w:val="none" w:sz="0" w:space="0" w:color="auto"/>
                        <w:left w:val="none" w:sz="0" w:space="0" w:color="auto"/>
                        <w:bottom w:val="none" w:sz="0" w:space="0" w:color="auto"/>
                        <w:right w:val="none" w:sz="0" w:space="0" w:color="auto"/>
                      </w:divBdr>
                    </w:div>
                  </w:divsChild>
                </w:div>
                <w:div w:id="1986809548">
                  <w:marLeft w:val="0"/>
                  <w:marRight w:val="0"/>
                  <w:marTop w:val="0"/>
                  <w:marBottom w:val="0"/>
                  <w:divBdr>
                    <w:top w:val="none" w:sz="0" w:space="0" w:color="auto"/>
                    <w:left w:val="none" w:sz="0" w:space="0" w:color="auto"/>
                    <w:bottom w:val="none" w:sz="0" w:space="0" w:color="auto"/>
                    <w:right w:val="none" w:sz="0" w:space="0" w:color="auto"/>
                  </w:divBdr>
                  <w:divsChild>
                    <w:div w:id="110249882">
                      <w:marLeft w:val="0"/>
                      <w:marRight w:val="0"/>
                      <w:marTop w:val="0"/>
                      <w:marBottom w:val="0"/>
                      <w:divBdr>
                        <w:top w:val="none" w:sz="0" w:space="0" w:color="auto"/>
                        <w:left w:val="none" w:sz="0" w:space="0" w:color="auto"/>
                        <w:bottom w:val="none" w:sz="0" w:space="0" w:color="auto"/>
                        <w:right w:val="none" w:sz="0" w:space="0" w:color="auto"/>
                      </w:divBdr>
                    </w:div>
                  </w:divsChild>
                </w:div>
                <w:div w:id="312108129">
                  <w:marLeft w:val="0"/>
                  <w:marRight w:val="0"/>
                  <w:marTop w:val="0"/>
                  <w:marBottom w:val="0"/>
                  <w:divBdr>
                    <w:top w:val="none" w:sz="0" w:space="0" w:color="auto"/>
                    <w:left w:val="none" w:sz="0" w:space="0" w:color="auto"/>
                    <w:bottom w:val="none" w:sz="0" w:space="0" w:color="auto"/>
                    <w:right w:val="none" w:sz="0" w:space="0" w:color="auto"/>
                  </w:divBdr>
                  <w:divsChild>
                    <w:div w:id="320692628">
                      <w:marLeft w:val="0"/>
                      <w:marRight w:val="0"/>
                      <w:marTop w:val="0"/>
                      <w:marBottom w:val="0"/>
                      <w:divBdr>
                        <w:top w:val="none" w:sz="0" w:space="0" w:color="auto"/>
                        <w:left w:val="none" w:sz="0" w:space="0" w:color="auto"/>
                        <w:bottom w:val="none" w:sz="0" w:space="0" w:color="auto"/>
                        <w:right w:val="none" w:sz="0" w:space="0" w:color="auto"/>
                      </w:divBdr>
                    </w:div>
                  </w:divsChild>
                </w:div>
                <w:div w:id="1210724452">
                  <w:marLeft w:val="0"/>
                  <w:marRight w:val="0"/>
                  <w:marTop w:val="0"/>
                  <w:marBottom w:val="0"/>
                  <w:divBdr>
                    <w:top w:val="none" w:sz="0" w:space="0" w:color="auto"/>
                    <w:left w:val="none" w:sz="0" w:space="0" w:color="auto"/>
                    <w:bottom w:val="none" w:sz="0" w:space="0" w:color="auto"/>
                    <w:right w:val="none" w:sz="0" w:space="0" w:color="auto"/>
                  </w:divBdr>
                  <w:divsChild>
                    <w:div w:id="17587935">
                      <w:marLeft w:val="0"/>
                      <w:marRight w:val="0"/>
                      <w:marTop w:val="0"/>
                      <w:marBottom w:val="0"/>
                      <w:divBdr>
                        <w:top w:val="none" w:sz="0" w:space="0" w:color="auto"/>
                        <w:left w:val="none" w:sz="0" w:space="0" w:color="auto"/>
                        <w:bottom w:val="none" w:sz="0" w:space="0" w:color="auto"/>
                        <w:right w:val="none" w:sz="0" w:space="0" w:color="auto"/>
                      </w:divBdr>
                    </w:div>
                    <w:div w:id="894269060">
                      <w:marLeft w:val="0"/>
                      <w:marRight w:val="0"/>
                      <w:marTop w:val="0"/>
                      <w:marBottom w:val="0"/>
                      <w:divBdr>
                        <w:top w:val="none" w:sz="0" w:space="0" w:color="auto"/>
                        <w:left w:val="none" w:sz="0" w:space="0" w:color="auto"/>
                        <w:bottom w:val="none" w:sz="0" w:space="0" w:color="auto"/>
                        <w:right w:val="none" w:sz="0" w:space="0" w:color="auto"/>
                      </w:divBdr>
                    </w:div>
                  </w:divsChild>
                </w:div>
                <w:div w:id="22444930">
                  <w:marLeft w:val="0"/>
                  <w:marRight w:val="0"/>
                  <w:marTop w:val="0"/>
                  <w:marBottom w:val="0"/>
                  <w:divBdr>
                    <w:top w:val="none" w:sz="0" w:space="0" w:color="auto"/>
                    <w:left w:val="none" w:sz="0" w:space="0" w:color="auto"/>
                    <w:bottom w:val="none" w:sz="0" w:space="0" w:color="auto"/>
                    <w:right w:val="none" w:sz="0" w:space="0" w:color="auto"/>
                  </w:divBdr>
                  <w:divsChild>
                    <w:div w:id="20887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033">
          <w:marLeft w:val="0"/>
          <w:marRight w:val="0"/>
          <w:marTop w:val="0"/>
          <w:marBottom w:val="0"/>
          <w:divBdr>
            <w:top w:val="none" w:sz="0" w:space="0" w:color="auto"/>
            <w:left w:val="none" w:sz="0" w:space="0" w:color="auto"/>
            <w:bottom w:val="none" w:sz="0" w:space="0" w:color="auto"/>
            <w:right w:val="none" w:sz="0" w:space="0" w:color="auto"/>
          </w:divBdr>
          <w:divsChild>
            <w:div w:id="1296250334">
              <w:marLeft w:val="0"/>
              <w:marRight w:val="0"/>
              <w:marTop w:val="0"/>
              <w:marBottom w:val="0"/>
              <w:divBdr>
                <w:top w:val="none" w:sz="0" w:space="0" w:color="auto"/>
                <w:left w:val="none" w:sz="0" w:space="0" w:color="auto"/>
                <w:bottom w:val="none" w:sz="0" w:space="0" w:color="auto"/>
                <w:right w:val="none" w:sz="0" w:space="0" w:color="auto"/>
              </w:divBdr>
              <w:divsChild>
                <w:div w:id="1470365956">
                  <w:marLeft w:val="0"/>
                  <w:marRight w:val="0"/>
                  <w:marTop w:val="0"/>
                  <w:marBottom w:val="0"/>
                  <w:divBdr>
                    <w:top w:val="none" w:sz="0" w:space="0" w:color="auto"/>
                    <w:left w:val="none" w:sz="0" w:space="0" w:color="auto"/>
                    <w:bottom w:val="none" w:sz="0" w:space="0" w:color="auto"/>
                    <w:right w:val="none" w:sz="0" w:space="0" w:color="auto"/>
                  </w:divBdr>
                  <w:divsChild>
                    <w:div w:id="1291595548">
                      <w:marLeft w:val="0"/>
                      <w:marRight w:val="0"/>
                      <w:marTop w:val="0"/>
                      <w:marBottom w:val="0"/>
                      <w:divBdr>
                        <w:top w:val="none" w:sz="0" w:space="0" w:color="auto"/>
                        <w:left w:val="none" w:sz="0" w:space="0" w:color="auto"/>
                        <w:bottom w:val="none" w:sz="0" w:space="0" w:color="auto"/>
                        <w:right w:val="none" w:sz="0" w:space="0" w:color="auto"/>
                      </w:divBdr>
                    </w:div>
                  </w:divsChild>
                </w:div>
                <w:div w:id="1390609815">
                  <w:marLeft w:val="0"/>
                  <w:marRight w:val="0"/>
                  <w:marTop w:val="0"/>
                  <w:marBottom w:val="0"/>
                  <w:divBdr>
                    <w:top w:val="none" w:sz="0" w:space="0" w:color="auto"/>
                    <w:left w:val="none" w:sz="0" w:space="0" w:color="auto"/>
                    <w:bottom w:val="none" w:sz="0" w:space="0" w:color="auto"/>
                    <w:right w:val="none" w:sz="0" w:space="0" w:color="auto"/>
                  </w:divBdr>
                  <w:divsChild>
                    <w:div w:id="137696917">
                      <w:marLeft w:val="0"/>
                      <w:marRight w:val="0"/>
                      <w:marTop w:val="0"/>
                      <w:marBottom w:val="0"/>
                      <w:divBdr>
                        <w:top w:val="none" w:sz="0" w:space="0" w:color="auto"/>
                        <w:left w:val="none" w:sz="0" w:space="0" w:color="auto"/>
                        <w:bottom w:val="none" w:sz="0" w:space="0" w:color="auto"/>
                        <w:right w:val="none" w:sz="0" w:space="0" w:color="auto"/>
                      </w:divBdr>
                    </w:div>
                  </w:divsChild>
                </w:div>
                <w:div w:id="793869295">
                  <w:marLeft w:val="0"/>
                  <w:marRight w:val="0"/>
                  <w:marTop w:val="0"/>
                  <w:marBottom w:val="0"/>
                  <w:divBdr>
                    <w:top w:val="none" w:sz="0" w:space="0" w:color="auto"/>
                    <w:left w:val="none" w:sz="0" w:space="0" w:color="auto"/>
                    <w:bottom w:val="none" w:sz="0" w:space="0" w:color="auto"/>
                    <w:right w:val="none" w:sz="0" w:space="0" w:color="auto"/>
                  </w:divBdr>
                  <w:divsChild>
                    <w:div w:id="2017608249">
                      <w:marLeft w:val="0"/>
                      <w:marRight w:val="0"/>
                      <w:marTop w:val="0"/>
                      <w:marBottom w:val="0"/>
                      <w:divBdr>
                        <w:top w:val="none" w:sz="0" w:space="0" w:color="auto"/>
                        <w:left w:val="none" w:sz="0" w:space="0" w:color="auto"/>
                        <w:bottom w:val="none" w:sz="0" w:space="0" w:color="auto"/>
                        <w:right w:val="none" w:sz="0" w:space="0" w:color="auto"/>
                      </w:divBdr>
                    </w:div>
                  </w:divsChild>
                </w:div>
                <w:div w:id="244657349">
                  <w:marLeft w:val="0"/>
                  <w:marRight w:val="0"/>
                  <w:marTop w:val="0"/>
                  <w:marBottom w:val="0"/>
                  <w:divBdr>
                    <w:top w:val="none" w:sz="0" w:space="0" w:color="auto"/>
                    <w:left w:val="none" w:sz="0" w:space="0" w:color="auto"/>
                    <w:bottom w:val="none" w:sz="0" w:space="0" w:color="auto"/>
                    <w:right w:val="none" w:sz="0" w:space="0" w:color="auto"/>
                  </w:divBdr>
                  <w:divsChild>
                    <w:div w:id="974289926">
                      <w:marLeft w:val="0"/>
                      <w:marRight w:val="0"/>
                      <w:marTop w:val="0"/>
                      <w:marBottom w:val="0"/>
                      <w:divBdr>
                        <w:top w:val="none" w:sz="0" w:space="0" w:color="auto"/>
                        <w:left w:val="none" w:sz="0" w:space="0" w:color="auto"/>
                        <w:bottom w:val="none" w:sz="0" w:space="0" w:color="auto"/>
                        <w:right w:val="none" w:sz="0" w:space="0" w:color="auto"/>
                      </w:divBdr>
                    </w:div>
                  </w:divsChild>
                </w:div>
                <w:div w:id="771245667">
                  <w:marLeft w:val="0"/>
                  <w:marRight w:val="0"/>
                  <w:marTop w:val="0"/>
                  <w:marBottom w:val="0"/>
                  <w:divBdr>
                    <w:top w:val="none" w:sz="0" w:space="0" w:color="auto"/>
                    <w:left w:val="none" w:sz="0" w:space="0" w:color="auto"/>
                    <w:bottom w:val="none" w:sz="0" w:space="0" w:color="auto"/>
                    <w:right w:val="none" w:sz="0" w:space="0" w:color="auto"/>
                  </w:divBdr>
                  <w:divsChild>
                    <w:div w:id="649287374">
                      <w:marLeft w:val="0"/>
                      <w:marRight w:val="0"/>
                      <w:marTop w:val="0"/>
                      <w:marBottom w:val="0"/>
                      <w:divBdr>
                        <w:top w:val="none" w:sz="0" w:space="0" w:color="auto"/>
                        <w:left w:val="none" w:sz="0" w:space="0" w:color="auto"/>
                        <w:bottom w:val="none" w:sz="0" w:space="0" w:color="auto"/>
                        <w:right w:val="none" w:sz="0" w:space="0" w:color="auto"/>
                      </w:divBdr>
                    </w:div>
                  </w:divsChild>
                </w:div>
                <w:div w:id="1963922282">
                  <w:marLeft w:val="0"/>
                  <w:marRight w:val="0"/>
                  <w:marTop w:val="0"/>
                  <w:marBottom w:val="0"/>
                  <w:divBdr>
                    <w:top w:val="none" w:sz="0" w:space="0" w:color="auto"/>
                    <w:left w:val="none" w:sz="0" w:space="0" w:color="auto"/>
                    <w:bottom w:val="none" w:sz="0" w:space="0" w:color="auto"/>
                    <w:right w:val="none" w:sz="0" w:space="0" w:color="auto"/>
                  </w:divBdr>
                  <w:divsChild>
                    <w:div w:id="1580794670">
                      <w:marLeft w:val="0"/>
                      <w:marRight w:val="0"/>
                      <w:marTop w:val="0"/>
                      <w:marBottom w:val="0"/>
                      <w:divBdr>
                        <w:top w:val="none" w:sz="0" w:space="0" w:color="auto"/>
                        <w:left w:val="none" w:sz="0" w:space="0" w:color="auto"/>
                        <w:bottom w:val="none" w:sz="0" w:space="0" w:color="auto"/>
                        <w:right w:val="none" w:sz="0" w:space="0" w:color="auto"/>
                      </w:divBdr>
                    </w:div>
                  </w:divsChild>
                </w:div>
                <w:div w:id="1660186108">
                  <w:marLeft w:val="0"/>
                  <w:marRight w:val="0"/>
                  <w:marTop w:val="0"/>
                  <w:marBottom w:val="0"/>
                  <w:divBdr>
                    <w:top w:val="none" w:sz="0" w:space="0" w:color="auto"/>
                    <w:left w:val="none" w:sz="0" w:space="0" w:color="auto"/>
                    <w:bottom w:val="none" w:sz="0" w:space="0" w:color="auto"/>
                    <w:right w:val="none" w:sz="0" w:space="0" w:color="auto"/>
                  </w:divBdr>
                  <w:divsChild>
                    <w:div w:id="1275096361">
                      <w:marLeft w:val="0"/>
                      <w:marRight w:val="0"/>
                      <w:marTop w:val="0"/>
                      <w:marBottom w:val="0"/>
                      <w:divBdr>
                        <w:top w:val="none" w:sz="0" w:space="0" w:color="auto"/>
                        <w:left w:val="none" w:sz="0" w:space="0" w:color="auto"/>
                        <w:bottom w:val="none" w:sz="0" w:space="0" w:color="auto"/>
                        <w:right w:val="none" w:sz="0" w:space="0" w:color="auto"/>
                      </w:divBdr>
                    </w:div>
                  </w:divsChild>
                </w:div>
                <w:div w:id="1910730706">
                  <w:marLeft w:val="0"/>
                  <w:marRight w:val="0"/>
                  <w:marTop w:val="0"/>
                  <w:marBottom w:val="0"/>
                  <w:divBdr>
                    <w:top w:val="none" w:sz="0" w:space="0" w:color="auto"/>
                    <w:left w:val="none" w:sz="0" w:space="0" w:color="auto"/>
                    <w:bottom w:val="none" w:sz="0" w:space="0" w:color="auto"/>
                    <w:right w:val="none" w:sz="0" w:space="0" w:color="auto"/>
                  </w:divBdr>
                  <w:divsChild>
                    <w:div w:id="52314706">
                      <w:marLeft w:val="0"/>
                      <w:marRight w:val="0"/>
                      <w:marTop w:val="0"/>
                      <w:marBottom w:val="0"/>
                      <w:divBdr>
                        <w:top w:val="none" w:sz="0" w:space="0" w:color="auto"/>
                        <w:left w:val="none" w:sz="0" w:space="0" w:color="auto"/>
                        <w:bottom w:val="none" w:sz="0" w:space="0" w:color="auto"/>
                        <w:right w:val="none" w:sz="0" w:space="0" w:color="auto"/>
                      </w:divBdr>
                    </w:div>
                  </w:divsChild>
                </w:div>
                <w:div w:id="388043596">
                  <w:marLeft w:val="0"/>
                  <w:marRight w:val="0"/>
                  <w:marTop w:val="0"/>
                  <w:marBottom w:val="0"/>
                  <w:divBdr>
                    <w:top w:val="none" w:sz="0" w:space="0" w:color="auto"/>
                    <w:left w:val="none" w:sz="0" w:space="0" w:color="auto"/>
                    <w:bottom w:val="none" w:sz="0" w:space="0" w:color="auto"/>
                    <w:right w:val="none" w:sz="0" w:space="0" w:color="auto"/>
                  </w:divBdr>
                  <w:divsChild>
                    <w:div w:id="114250535">
                      <w:marLeft w:val="0"/>
                      <w:marRight w:val="0"/>
                      <w:marTop w:val="0"/>
                      <w:marBottom w:val="0"/>
                      <w:divBdr>
                        <w:top w:val="none" w:sz="0" w:space="0" w:color="auto"/>
                        <w:left w:val="none" w:sz="0" w:space="0" w:color="auto"/>
                        <w:bottom w:val="none" w:sz="0" w:space="0" w:color="auto"/>
                        <w:right w:val="none" w:sz="0" w:space="0" w:color="auto"/>
                      </w:divBdr>
                    </w:div>
                  </w:divsChild>
                </w:div>
                <w:div w:id="40441824">
                  <w:marLeft w:val="0"/>
                  <w:marRight w:val="0"/>
                  <w:marTop w:val="0"/>
                  <w:marBottom w:val="0"/>
                  <w:divBdr>
                    <w:top w:val="none" w:sz="0" w:space="0" w:color="auto"/>
                    <w:left w:val="none" w:sz="0" w:space="0" w:color="auto"/>
                    <w:bottom w:val="none" w:sz="0" w:space="0" w:color="auto"/>
                    <w:right w:val="none" w:sz="0" w:space="0" w:color="auto"/>
                  </w:divBdr>
                  <w:divsChild>
                    <w:div w:id="1740246971">
                      <w:marLeft w:val="0"/>
                      <w:marRight w:val="0"/>
                      <w:marTop w:val="0"/>
                      <w:marBottom w:val="0"/>
                      <w:divBdr>
                        <w:top w:val="none" w:sz="0" w:space="0" w:color="auto"/>
                        <w:left w:val="none" w:sz="0" w:space="0" w:color="auto"/>
                        <w:bottom w:val="none" w:sz="0" w:space="0" w:color="auto"/>
                        <w:right w:val="none" w:sz="0" w:space="0" w:color="auto"/>
                      </w:divBdr>
                    </w:div>
                  </w:divsChild>
                </w:div>
                <w:div w:id="1764715506">
                  <w:marLeft w:val="0"/>
                  <w:marRight w:val="0"/>
                  <w:marTop w:val="0"/>
                  <w:marBottom w:val="0"/>
                  <w:divBdr>
                    <w:top w:val="none" w:sz="0" w:space="0" w:color="auto"/>
                    <w:left w:val="none" w:sz="0" w:space="0" w:color="auto"/>
                    <w:bottom w:val="none" w:sz="0" w:space="0" w:color="auto"/>
                    <w:right w:val="none" w:sz="0" w:space="0" w:color="auto"/>
                  </w:divBdr>
                  <w:divsChild>
                    <w:div w:id="1337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029">
          <w:marLeft w:val="0"/>
          <w:marRight w:val="0"/>
          <w:marTop w:val="0"/>
          <w:marBottom w:val="0"/>
          <w:divBdr>
            <w:top w:val="none" w:sz="0" w:space="0" w:color="auto"/>
            <w:left w:val="none" w:sz="0" w:space="0" w:color="auto"/>
            <w:bottom w:val="none" w:sz="0" w:space="0" w:color="auto"/>
            <w:right w:val="none" w:sz="0" w:space="0" w:color="auto"/>
          </w:divBdr>
          <w:divsChild>
            <w:div w:id="1152795571">
              <w:marLeft w:val="0"/>
              <w:marRight w:val="0"/>
              <w:marTop w:val="0"/>
              <w:marBottom w:val="0"/>
              <w:divBdr>
                <w:top w:val="none" w:sz="0" w:space="0" w:color="auto"/>
                <w:left w:val="none" w:sz="0" w:space="0" w:color="auto"/>
                <w:bottom w:val="none" w:sz="0" w:space="0" w:color="auto"/>
                <w:right w:val="none" w:sz="0" w:space="0" w:color="auto"/>
              </w:divBdr>
              <w:divsChild>
                <w:div w:id="710614470">
                  <w:marLeft w:val="0"/>
                  <w:marRight w:val="0"/>
                  <w:marTop w:val="0"/>
                  <w:marBottom w:val="0"/>
                  <w:divBdr>
                    <w:top w:val="none" w:sz="0" w:space="0" w:color="auto"/>
                    <w:left w:val="none" w:sz="0" w:space="0" w:color="auto"/>
                    <w:bottom w:val="none" w:sz="0" w:space="0" w:color="auto"/>
                    <w:right w:val="none" w:sz="0" w:space="0" w:color="auto"/>
                  </w:divBdr>
                  <w:divsChild>
                    <w:div w:id="1522352771">
                      <w:marLeft w:val="0"/>
                      <w:marRight w:val="0"/>
                      <w:marTop w:val="0"/>
                      <w:marBottom w:val="0"/>
                      <w:divBdr>
                        <w:top w:val="none" w:sz="0" w:space="0" w:color="auto"/>
                        <w:left w:val="none" w:sz="0" w:space="0" w:color="auto"/>
                        <w:bottom w:val="none" w:sz="0" w:space="0" w:color="auto"/>
                        <w:right w:val="none" w:sz="0" w:space="0" w:color="auto"/>
                      </w:divBdr>
                    </w:div>
                  </w:divsChild>
                </w:div>
                <w:div w:id="287855209">
                  <w:marLeft w:val="0"/>
                  <w:marRight w:val="0"/>
                  <w:marTop w:val="0"/>
                  <w:marBottom w:val="0"/>
                  <w:divBdr>
                    <w:top w:val="none" w:sz="0" w:space="0" w:color="auto"/>
                    <w:left w:val="none" w:sz="0" w:space="0" w:color="auto"/>
                    <w:bottom w:val="none" w:sz="0" w:space="0" w:color="auto"/>
                    <w:right w:val="none" w:sz="0" w:space="0" w:color="auto"/>
                  </w:divBdr>
                  <w:divsChild>
                    <w:div w:id="824588362">
                      <w:marLeft w:val="0"/>
                      <w:marRight w:val="0"/>
                      <w:marTop w:val="0"/>
                      <w:marBottom w:val="0"/>
                      <w:divBdr>
                        <w:top w:val="none" w:sz="0" w:space="0" w:color="auto"/>
                        <w:left w:val="none" w:sz="0" w:space="0" w:color="auto"/>
                        <w:bottom w:val="none" w:sz="0" w:space="0" w:color="auto"/>
                        <w:right w:val="none" w:sz="0" w:space="0" w:color="auto"/>
                      </w:divBdr>
                    </w:div>
                  </w:divsChild>
                </w:div>
                <w:div w:id="1567719211">
                  <w:marLeft w:val="0"/>
                  <w:marRight w:val="0"/>
                  <w:marTop w:val="0"/>
                  <w:marBottom w:val="0"/>
                  <w:divBdr>
                    <w:top w:val="none" w:sz="0" w:space="0" w:color="auto"/>
                    <w:left w:val="none" w:sz="0" w:space="0" w:color="auto"/>
                    <w:bottom w:val="none" w:sz="0" w:space="0" w:color="auto"/>
                    <w:right w:val="none" w:sz="0" w:space="0" w:color="auto"/>
                  </w:divBdr>
                  <w:divsChild>
                    <w:div w:id="9367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02">
          <w:marLeft w:val="0"/>
          <w:marRight w:val="0"/>
          <w:marTop w:val="0"/>
          <w:marBottom w:val="0"/>
          <w:divBdr>
            <w:top w:val="none" w:sz="0" w:space="0" w:color="auto"/>
            <w:left w:val="none" w:sz="0" w:space="0" w:color="auto"/>
            <w:bottom w:val="none" w:sz="0" w:space="0" w:color="auto"/>
            <w:right w:val="none" w:sz="0" w:space="0" w:color="auto"/>
          </w:divBdr>
          <w:divsChild>
            <w:div w:id="96949144">
              <w:marLeft w:val="0"/>
              <w:marRight w:val="0"/>
              <w:marTop w:val="0"/>
              <w:marBottom w:val="0"/>
              <w:divBdr>
                <w:top w:val="none" w:sz="0" w:space="0" w:color="auto"/>
                <w:left w:val="none" w:sz="0" w:space="0" w:color="auto"/>
                <w:bottom w:val="none" w:sz="0" w:space="0" w:color="auto"/>
                <w:right w:val="none" w:sz="0" w:space="0" w:color="auto"/>
              </w:divBdr>
              <w:divsChild>
                <w:div w:id="1351954398">
                  <w:marLeft w:val="0"/>
                  <w:marRight w:val="0"/>
                  <w:marTop w:val="0"/>
                  <w:marBottom w:val="0"/>
                  <w:divBdr>
                    <w:top w:val="none" w:sz="0" w:space="0" w:color="auto"/>
                    <w:left w:val="none" w:sz="0" w:space="0" w:color="auto"/>
                    <w:bottom w:val="none" w:sz="0" w:space="0" w:color="auto"/>
                    <w:right w:val="none" w:sz="0" w:space="0" w:color="auto"/>
                  </w:divBdr>
                  <w:divsChild>
                    <w:div w:id="1866090570">
                      <w:marLeft w:val="0"/>
                      <w:marRight w:val="0"/>
                      <w:marTop w:val="0"/>
                      <w:marBottom w:val="0"/>
                      <w:divBdr>
                        <w:top w:val="none" w:sz="0" w:space="0" w:color="auto"/>
                        <w:left w:val="none" w:sz="0" w:space="0" w:color="auto"/>
                        <w:bottom w:val="none" w:sz="0" w:space="0" w:color="auto"/>
                        <w:right w:val="none" w:sz="0" w:space="0" w:color="auto"/>
                      </w:divBdr>
                    </w:div>
                  </w:divsChild>
                </w:div>
                <w:div w:id="1722510072">
                  <w:marLeft w:val="0"/>
                  <w:marRight w:val="0"/>
                  <w:marTop w:val="0"/>
                  <w:marBottom w:val="0"/>
                  <w:divBdr>
                    <w:top w:val="none" w:sz="0" w:space="0" w:color="auto"/>
                    <w:left w:val="none" w:sz="0" w:space="0" w:color="auto"/>
                    <w:bottom w:val="none" w:sz="0" w:space="0" w:color="auto"/>
                    <w:right w:val="none" w:sz="0" w:space="0" w:color="auto"/>
                  </w:divBdr>
                  <w:divsChild>
                    <w:div w:id="1566255790">
                      <w:marLeft w:val="0"/>
                      <w:marRight w:val="0"/>
                      <w:marTop w:val="0"/>
                      <w:marBottom w:val="0"/>
                      <w:divBdr>
                        <w:top w:val="none" w:sz="0" w:space="0" w:color="auto"/>
                        <w:left w:val="none" w:sz="0" w:space="0" w:color="auto"/>
                        <w:bottom w:val="none" w:sz="0" w:space="0" w:color="auto"/>
                        <w:right w:val="none" w:sz="0" w:space="0" w:color="auto"/>
                      </w:divBdr>
                    </w:div>
                  </w:divsChild>
                </w:div>
                <w:div w:id="318576939">
                  <w:marLeft w:val="0"/>
                  <w:marRight w:val="0"/>
                  <w:marTop w:val="0"/>
                  <w:marBottom w:val="0"/>
                  <w:divBdr>
                    <w:top w:val="none" w:sz="0" w:space="0" w:color="auto"/>
                    <w:left w:val="none" w:sz="0" w:space="0" w:color="auto"/>
                    <w:bottom w:val="none" w:sz="0" w:space="0" w:color="auto"/>
                    <w:right w:val="none" w:sz="0" w:space="0" w:color="auto"/>
                  </w:divBdr>
                  <w:divsChild>
                    <w:div w:id="1522932788">
                      <w:marLeft w:val="0"/>
                      <w:marRight w:val="0"/>
                      <w:marTop w:val="0"/>
                      <w:marBottom w:val="0"/>
                      <w:divBdr>
                        <w:top w:val="none" w:sz="0" w:space="0" w:color="auto"/>
                        <w:left w:val="none" w:sz="0" w:space="0" w:color="auto"/>
                        <w:bottom w:val="none" w:sz="0" w:space="0" w:color="auto"/>
                        <w:right w:val="none" w:sz="0" w:space="0" w:color="auto"/>
                      </w:divBdr>
                    </w:div>
                  </w:divsChild>
                </w:div>
                <w:div w:id="1922372242">
                  <w:marLeft w:val="0"/>
                  <w:marRight w:val="0"/>
                  <w:marTop w:val="0"/>
                  <w:marBottom w:val="0"/>
                  <w:divBdr>
                    <w:top w:val="none" w:sz="0" w:space="0" w:color="auto"/>
                    <w:left w:val="none" w:sz="0" w:space="0" w:color="auto"/>
                    <w:bottom w:val="none" w:sz="0" w:space="0" w:color="auto"/>
                    <w:right w:val="none" w:sz="0" w:space="0" w:color="auto"/>
                  </w:divBdr>
                  <w:divsChild>
                    <w:div w:id="57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2578">
      <w:bodyDiv w:val="1"/>
      <w:marLeft w:val="0"/>
      <w:marRight w:val="0"/>
      <w:marTop w:val="0"/>
      <w:marBottom w:val="0"/>
      <w:divBdr>
        <w:top w:val="none" w:sz="0" w:space="0" w:color="auto"/>
        <w:left w:val="none" w:sz="0" w:space="0" w:color="auto"/>
        <w:bottom w:val="none" w:sz="0" w:space="0" w:color="auto"/>
        <w:right w:val="none" w:sz="0" w:space="0" w:color="auto"/>
      </w:divBdr>
      <w:divsChild>
        <w:div w:id="1703750768">
          <w:marLeft w:val="0"/>
          <w:marRight w:val="0"/>
          <w:marTop w:val="0"/>
          <w:marBottom w:val="0"/>
          <w:divBdr>
            <w:top w:val="none" w:sz="0" w:space="0" w:color="auto"/>
            <w:left w:val="none" w:sz="0" w:space="0" w:color="auto"/>
            <w:bottom w:val="none" w:sz="0" w:space="0" w:color="auto"/>
            <w:right w:val="none" w:sz="0" w:space="0" w:color="auto"/>
          </w:divBdr>
          <w:divsChild>
            <w:div w:id="1544755504">
              <w:marLeft w:val="0"/>
              <w:marRight w:val="0"/>
              <w:marTop w:val="0"/>
              <w:marBottom w:val="0"/>
              <w:divBdr>
                <w:top w:val="none" w:sz="0" w:space="0" w:color="auto"/>
                <w:left w:val="none" w:sz="0" w:space="0" w:color="auto"/>
                <w:bottom w:val="none" w:sz="0" w:space="0" w:color="auto"/>
                <w:right w:val="none" w:sz="0" w:space="0" w:color="auto"/>
              </w:divBdr>
              <w:divsChild>
                <w:div w:id="1445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427">
      <w:bodyDiv w:val="1"/>
      <w:marLeft w:val="0"/>
      <w:marRight w:val="0"/>
      <w:marTop w:val="0"/>
      <w:marBottom w:val="0"/>
      <w:divBdr>
        <w:top w:val="none" w:sz="0" w:space="0" w:color="auto"/>
        <w:left w:val="none" w:sz="0" w:space="0" w:color="auto"/>
        <w:bottom w:val="none" w:sz="0" w:space="0" w:color="auto"/>
        <w:right w:val="none" w:sz="0" w:space="0" w:color="auto"/>
      </w:divBdr>
      <w:divsChild>
        <w:div w:id="1302270902">
          <w:marLeft w:val="0"/>
          <w:marRight w:val="0"/>
          <w:marTop w:val="0"/>
          <w:marBottom w:val="0"/>
          <w:divBdr>
            <w:top w:val="none" w:sz="0" w:space="0" w:color="auto"/>
            <w:left w:val="none" w:sz="0" w:space="0" w:color="auto"/>
            <w:bottom w:val="none" w:sz="0" w:space="0" w:color="auto"/>
            <w:right w:val="none" w:sz="0" w:space="0" w:color="auto"/>
          </w:divBdr>
          <w:divsChild>
            <w:div w:id="652804223">
              <w:marLeft w:val="0"/>
              <w:marRight w:val="0"/>
              <w:marTop w:val="0"/>
              <w:marBottom w:val="0"/>
              <w:divBdr>
                <w:top w:val="none" w:sz="0" w:space="0" w:color="auto"/>
                <w:left w:val="none" w:sz="0" w:space="0" w:color="auto"/>
                <w:bottom w:val="none" w:sz="0" w:space="0" w:color="auto"/>
                <w:right w:val="none" w:sz="0" w:space="0" w:color="auto"/>
              </w:divBdr>
              <w:divsChild>
                <w:div w:id="1915386386">
                  <w:marLeft w:val="0"/>
                  <w:marRight w:val="0"/>
                  <w:marTop w:val="0"/>
                  <w:marBottom w:val="0"/>
                  <w:divBdr>
                    <w:top w:val="none" w:sz="0" w:space="0" w:color="auto"/>
                    <w:left w:val="none" w:sz="0" w:space="0" w:color="auto"/>
                    <w:bottom w:val="none" w:sz="0" w:space="0" w:color="auto"/>
                    <w:right w:val="none" w:sz="0" w:space="0" w:color="auto"/>
                  </w:divBdr>
                  <w:divsChild>
                    <w:div w:id="15362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6559">
              <w:marLeft w:val="0"/>
              <w:marRight w:val="0"/>
              <w:marTop w:val="0"/>
              <w:marBottom w:val="0"/>
              <w:divBdr>
                <w:top w:val="none" w:sz="0" w:space="0" w:color="auto"/>
                <w:left w:val="none" w:sz="0" w:space="0" w:color="auto"/>
                <w:bottom w:val="none" w:sz="0" w:space="0" w:color="auto"/>
                <w:right w:val="none" w:sz="0" w:space="0" w:color="auto"/>
              </w:divBdr>
              <w:divsChild>
                <w:div w:id="2147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3084">
          <w:marLeft w:val="0"/>
          <w:marRight w:val="0"/>
          <w:marTop w:val="0"/>
          <w:marBottom w:val="0"/>
          <w:divBdr>
            <w:top w:val="none" w:sz="0" w:space="0" w:color="auto"/>
            <w:left w:val="none" w:sz="0" w:space="0" w:color="auto"/>
            <w:bottom w:val="none" w:sz="0" w:space="0" w:color="auto"/>
            <w:right w:val="none" w:sz="0" w:space="0" w:color="auto"/>
          </w:divBdr>
          <w:divsChild>
            <w:div w:id="1599941697">
              <w:marLeft w:val="0"/>
              <w:marRight w:val="0"/>
              <w:marTop w:val="0"/>
              <w:marBottom w:val="0"/>
              <w:divBdr>
                <w:top w:val="none" w:sz="0" w:space="0" w:color="auto"/>
                <w:left w:val="none" w:sz="0" w:space="0" w:color="auto"/>
                <w:bottom w:val="none" w:sz="0" w:space="0" w:color="auto"/>
                <w:right w:val="none" w:sz="0" w:space="0" w:color="auto"/>
              </w:divBdr>
              <w:divsChild>
                <w:div w:id="1579173292">
                  <w:marLeft w:val="0"/>
                  <w:marRight w:val="0"/>
                  <w:marTop w:val="0"/>
                  <w:marBottom w:val="0"/>
                  <w:divBdr>
                    <w:top w:val="none" w:sz="0" w:space="0" w:color="auto"/>
                    <w:left w:val="none" w:sz="0" w:space="0" w:color="auto"/>
                    <w:bottom w:val="none" w:sz="0" w:space="0" w:color="auto"/>
                    <w:right w:val="none" w:sz="0" w:space="0" w:color="auto"/>
                  </w:divBdr>
                  <w:divsChild>
                    <w:div w:id="666833894">
                      <w:marLeft w:val="0"/>
                      <w:marRight w:val="0"/>
                      <w:marTop w:val="0"/>
                      <w:marBottom w:val="0"/>
                      <w:divBdr>
                        <w:top w:val="none" w:sz="0" w:space="0" w:color="auto"/>
                        <w:left w:val="none" w:sz="0" w:space="0" w:color="auto"/>
                        <w:bottom w:val="none" w:sz="0" w:space="0" w:color="auto"/>
                        <w:right w:val="none" w:sz="0" w:space="0" w:color="auto"/>
                      </w:divBdr>
                    </w:div>
                  </w:divsChild>
                </w:div>
                <w:div w:id="1280067618">
                  <w:marLeft w:val="0"/>
                  <w:marRight w:val="0"/>
                  <w:marTop w:val="0"/>
                  <w:marBottom w:val="0"/>
                  <w:divBdr>
                    <w:top w:val="none" w:sz="0" w:space="0" w:color="auto"/>
                    <w:left w:val="none" w:sz="0" w:space="0" w:color="auto"/>
                    <w:bottom w:val="none" w:sz="0" w:space="0" w:color="auto"/>
                    <w:right w:val="none" w:sz="0" w:space="0" w:color="auto"/>
                  </w:divBdr>
                  <w:divsChild>
                    <w:div w:id="2034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2021-03-10T08:50:00Z</dcterms:created>
  <dcterms:modified xsi:type="dcterms:W3CDTF">2021-03-10T10:52:00Z</dcterms:modified>
</cp:coreProperties>
</file>